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87C51" w14:textId="35D0BC1C" w:rsidR="00556764" w:rsidRPr="00FD3776" w:rsidRDefault="00556764" w:rsidP="0011063D">
      <w:pPr>
        <w:spacing w:before="100" w:beforeAutospacing="1" w:after="100" w:afterAutospacing="1" w:line="276" w:lineRule="auto"/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val="bg-BG"/>
          <w14:ligatures w14:val="none"/>
        </w:rPr>
      </w:pPr>
      <w:r w:rsidRPr="00FD3776">
        <w:rPr>
          <w:bCs/>
          <w:i/>
          <w:iCs/>
          <w:noProof/>
          <w:lang w:val="bg-BG"/>
        </w:rPr>
        <w:drawing>
          <wp:inline distT="0" distB="0" distL="0" distR="0" wp14:anchorId="23CD40C9" wp14:editId="6E099D0D">
            <wp:extent cx="5733415" cy="1087640"/>
            <wp:effectExtent l="0" t="0" r="635" b="0"/>
            <wp:docPr id="8307606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1087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D36D44" w14:textId="787B62BD" w:rsidR="002161D1" w:rsidRDefault="00556764" w:rsidP="005867DF">
      <w:pPr>
        <w:spacing w:before="100" w:beforeAutospacing="1" w:after="100" w:afterAutospacing="1" w:line="276" w:lineRule="auto"/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14:ligatures w14:val="none"/>
        </w:rPr>
      </w:pPr>
      <w:r w:rsidRPr="00FD3776">
        <w:rPr>
          <w:noProof/>
          <w:lang w:val="bg-BG"/>
        </w:rPr>
        <w:drawing>
          <wp:inline distT="0" distB="0" distL="0" distR="0" wp14:anchorId="0CBFB992" wp14:editId="3AE17BBF">
            <wp:extent cx="5733415" cy="752204"/>
            <wp:effectExtent l="0" t="0" r="635" b="0"/>
            <wp:docPr id="8669979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7522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51868D" w14:textId="77777777" w:rsidR="004849DF" w:rsidRPr="004849DF" w:rsidRDefault="004849DF" w:rsidP="005867DF">
      <w:pPr>
        <w:spacing w:before="100" w:beforeAutospacing="1" w:after="100" w:afterAutospacing="1" w:line="276" w:lineRule="auto"/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14:ligatures w14:val="none"/>
        </w:rPr>
      </w:pPr>
    </w:p>
    <w:p w14:paraId="4D3B085E" w14:textId="46EFFD70" w:rsidR="002161D1" w:rsidRPr="005867DF" w:rsidRDefault="00D7260B" w:rsidP="00D7260B">
      <w:pPr>
        <w:tabs>
          <w:tab w:val="left" w:pos="5130"/>
          <w:tab w:val="left" w:pos="5310"/>
        </w:tabs>
        <w:spacing w:after="120" w:line="276" w:lineRule="auto"/>
        <w:jc w:val="center"/>
        <w:outlineLvl w:val="0"/>
        <w:rPr>
          <w:rFonts w:eastAsia="Times New Roman" w:cs="Times New Roman"/>
          <w:b/>
          <w:bCs/>
          <w:kern w:val="36"/>
          <w:szCs w:val="24"/>
          <w:lang w:val="bg-BG"/>
          <w14:ligatures w14:val="none"/>
        </w:rPr>
      </w:pPr>
      <w:r>
        <w:rPr>
          <w:rFonts w:eastAsia="Times New Roman" w:cs="Times New Roman"/>
          <w:b/>
          <w:bCs/>
          <w:kern w:val="36"/>
          <w:szCs w:val="24"/>
          <w:lang w:val="bg-BG"/>
          <w14:ligatures w14:val="none"/>
        </w:rPr>
        <w:t xml:space="preserve">                                                             </w:t>
      </w:r>
      <w:r w:rsidR="002161D1" w:rsidRPr="005867DF">
        <w:rPr>
          <w:rFonts w:eastAsia="Times New Roman" w:cs="Times New Roman"/>
          <w:b/>
          <w:bCs/>
          <w:kern w:val="36"/>
          <w:szCs w:val="24"/>
          <w:lang w:val="bg-BG"/>
          <w14:ligatures w14:val="none"/>
        </w:rPr>
        <w:t>У</w:t>
      </w:r>
      <w:r w:rsidR="005A771A">
        <w:rPr>
          <w:rFonts w:eastAsia="Times New Roman" w:cs="Times New Roman"/>
          <w:b/>
          <w:bCs/>
          <w:kern w:val="36"/>
          <w:szCs w:val="24"/>
          <w:lang w:val="bg-BG"/>
          <w14:ligatures w14:val="none"/>
        </w:rPr>
        <w:t>ТВЪРЖДАВАМ</w:t>
      </w:r>
      <w:r w:rsidR="00DE010D">
        <w:rPr>
          <w:rFonts w:eastAsia="Times New Roman" w:cs="Times New Roman"/>
          <w:b/>
          <w:bCs/>
          <w:kern w:val="36"/>
          <w:szCs w:val="24"/>
          <w:lang w:val="bg-BG"/>
          <w14:ligatures w14:val="none"/>
        </w:rPr>
        <w:t>:</w:t>
      </w:r>
    </w:p>
    <w:p w14:paraId="6CBCCBB3" w14:textId="4277D3CB" w:rsidR="002161D1" w:rsidRDefault="00D7260B" w:rsidP="00D7260B">
      <w:pPr>
        <w:spacing w:after="120" w:line="276" w:lineRule="auto"/>
        <w:jc w:val="center"/>
        <w:outlineLvl w:val="0"/>
      </w:pPr>
      <w:r>
        <w:rPr>
          <w:rFonts w:eastAsia="Times New Roman" w:cs="Times New Roman"/>
          <w:b/>
          <w:bCs/>
          <w:kern w:val="36"/>
          <w:szCs w:val="24"/>
          <w:lang w:val="bg-BG"/>
          <w14:ligatures w14:val="none"/>
        </w:rPr>
        <w:t xml:space="preserve">                                                 </w:t>
      </w:r>
      <w:r w:rsidR="005A771A">
        <w:rPr>
          <w:rFonts w:eastAsia="Times New Roman" w:cs="Times New Roman"/>
          <w:b/>
          <w:bCs/>
          <w:kern w:val="36"/>
          <w:szCs w:val="24"/>
          <w:lang w:val="bg-BG"/>
          <w14:ligatures w14:val="none"/>
        </w:rPr>
        <w:t>ДИРЕКТОР</w:t>
      </w:r>
      <w:r>
        <w:rPr>
          <w:rFonts w:eastAsia="Times New Roman" w:cs="Times New Roman"/>
          <w:b/>
          <w:bCs/>
          <w:kern w:val="36"/>
          <w:szCs w:val="24"/>
          <w:lang w:val="bg-BG"/>
          <w14:ligatures w14:val="none"/>
        </w:rPr>
        <w:t xml:space="preserve">: </w:t>
      </w:r>
    </w:p>
    <w:p w14:paraId="4DE459AF" w14:textId="241D7F60" w:rsidR="004849DF" w:rsidRPr="003B20B5" w:rsidRDefault="000B4CCA" w:rsidP="004849DF">
      <w:pPr>
        <w:spacing w:after="120" w:line="276" w:lineRule="auto"/>
        <w:jc w:val="right"/>
        <w:outlineLvl w:val="0"/>
        <w:rPr>
          <w:rFonts w:eastAsia="Times New Roman" w:cs="Times New Roman"/>
          <w:b/>
          <w:bCs/>
          <w:kern w:val="36"/>
          <w:szCs w:val="24"/>
          <w14:ligatures w14:val="none"/>
        </w:rPr>
      </w:pPr>
      <w:r>
        <w:pict w14:anchorId="1AAC4B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Signature Line, Unsigned" style="width:192pt;height:96pt">
            <v:imagedata r:id="rId9" o:title=""/>
            <o:lock v:ext="edit" ungrouping="t" rotation="t" cropping="t" verticies="t" text="t" grouping="t"/>
            <o:signatureline v:ext="edit" id="{8ACDDDE6-16BA-4DB7-BB1B-DEEF7E627A89}" provid="{00000000-0000-0000-0000-000000000000}" o:suggestedsigner="Силвана Йорданова" o:suggestedsigner2="Директор на ЧОУ &quot;Св. Климент Охридски&quot;" issignatureline="t"/>
          </v:shape>
        </w:pict>
      </w:r>
    </w:p>
    <w:p w14:paraId="21DF79A8" w14:textId="7ED6E3D3" w:rsidR="002161D1" w:rsidRPr="005867DF" w:rsidRDefault="00D7260B" w:rsidP="00D7260B">
      <w:pPr>
        <w:tabs>
          <w:tab w:val="left" w:pos="5040"/>
          <w:tab w:val="left" w:pos="5310"/>
        </w:tabs>
        <w:spacing w:after="120" w:line="276" w:lineRule="auto"/>
        <w:jc w:val="center"/>
        <w:outlineLvl w:val="0"/>
        <w:rPr>
          <w:rFonts w:eastAsia="Times New Roman" w:cs="Times New Roman"/>
          <w:b/>
          <w:bCs/>
          <w:kern w:val="36"/>
          <w:szCs w:val="24"/>
          <w:lang w:val="bg-BG"/>
          <w14:ligatures w14:val="none"/>
        </w:rPr>
      </w:pPr>
      <w:r>
        <w:rPr>
          <w:rFonts w:eastAsia="Times New Roman" w:cs="Times New Roman"/>
          <w:b/>
          <w:bCs/>
          <w:kern w:val="36"/>
          <w:szCs w:val="24"/>
          <w:lang w:val="bg-BG"/>
          <w14:ligatures w14:val="none"/>
        </w:rPr>
        <w:t xml:space="preserve">                                                                  </w:t>
      </w:r>
      <w:r w:rsidR="005A771A">
        <w:rPr>
          <w:rFonts w:eastAsia="Times New Roman" w:cs="Times New Roman"/>
          <w:b/>
          <w:bCs/>
          <w:kern w:val="36"/>
          <w:szCs w:val="24"/>
          <w:lang w:val="bg-BG"/>
          <w14:ligatures w14:val="none"/>
        </w:rPr>
        <w:t>/</w:t>
      </w:r>
      <w:r w:rsidR="002161D1" w:rsidRPr="005867DF">
        <w:rPr>
          <w:rFonts w:eastAsia="Times New Roman" w:cs="Times New Roman"/>
          <w:b/>
          <w:bCs/>
          <w:kern w:val="36"/>
          <w:szCs w:val="24"/>
          <w:lang w:val="bg-BG"/>
          <w14:ligatures w14:val="none"/>
        </w:rPr>
        <w:t>Силвана Йорданова</w:t>
      </w:r>
      <w:r w:rsidR="005A771A">
        <w:rPr>
          <w:rFonts w:eastAsia="Times New Roman" w:cs="Times New Roman"/>
          <w:b/>
          <w:bCs/>
          <w:kern w:val="36"/>
          <w:szCs w:val="24"/>
          <w:lang w:val="bg-BG"/>
          <w14:ligatures w14:val="none"/>
        </w:rPr>
        <w:t>/</w:t>
      </w:r>
    </w:p>
    <w:p w14:paraId="2AF3F85E" w14:textId="77777777" w:rsidR="00556764" w:rsidRPr="00FD3776" w:rsidRDefault="00556764" w:rsidP="00D7260B">
      <w:pPr>
        <w:spacing w:after="120" w:line="276" w:lineRule="auto"/>
        <w:ind w:left="288" w:right="-576"/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val="bg-BG"/>
          <w14:ligatures w14:val="none"/>
        </w:rPr>
      </w:pPr>
    </w:p>
    <w:p w14:paraId="16A4F6CD" w14:textId="53B0494A" w:rsidR="0011063D" w:rsidRPr="00FD3776" w:rsidRDefault="0072633D" w:rsidP="0011063D">
      <w:pPr>
        <w:spacing w:before="100" w:beforeAutospacing="1" w:after="100" w:afterAutospacing="1" w:line="276" w:lineRule="auto"/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36"/>
          <w:sz w:val="28"/>
          <w:szCs w:val="28"/>
          <w:lang w:val="bg-BG"/>
          <w14:ligatures w14:val="none"/>
        </w:rPr>
        <w:t xml:space="preserve">СТРАТЕГИЯ </w:t>
      </w:r>
    </w:p>
    <w:p w14:paraId="396B83B2" w14:textId="62527335" w:rsidR="0072633D" w:rsidRPr="00FD3776" w:rsidRDefault="0072633D" w:rsidP="0011063D">
      <w:pPr>
        <w:spacing w:before="100" w:beforeAutospacing="1" w:after="100" w:afterAutospacing="1" w:line="276" w:lineRule="auto"/>
        <w:jc w:val="center"/>
        <w:outlineLvl w:val="0"/>
        <w:rPr>
          <w:rFonts w:eastAsia="Times New Roman" w:cs="Times New Roman"/>
          <w:b/>
          <w:bCs/>
          <w:kern w:val="36"/>
          <w:sz w:val="28"/>
          <w:szCs w:val="28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36"/>
          <w:sz w:val="28"/>
          <w:szCs w:val="28"/>
          <w:lang w:val="bg-BG"/>
          <w14:ligatures w14:val="none"/>
        </w:rPr>
        <w:t>ЗА РАЗВИТИЕ</w:t>
      </w:r>
      <w:r w:rsidR="0011063D" w:rsidRPr="00FD3776">
        <w:rPr>
          <w:rFonts w:eastAsia="Times New Roman" w:cs="Times New Roman"/>
          <w:b/>
          <w:bCs/>
          <w:kern w:val="36"/>
          <w:sz w:val="28"/>
          <w:szCs w:val="28"/>
          <w:lang w:val="bg-BG"/>
          <w14:ligatures w14:val="none"/>
        </w:rPr>
        <w:t xml:space="preserve"> </w:t>
      </w:r>
      <w:r w:rsidRPr="00FD3776">
        <w:rPr>
          <w:rFonts w:eastAsia="Times New Roman" w:cs="Times New Roman"/>
          <w:b/>
          <w:bCs/>
          <w:kern w:val="0"/>
          <w:sz w:val="28"/>
          <w:szCs w:val="28"/>
          <w:lang w:val="bg-BG"/>
          <w14:ligatures w14:val="none"/>
        </w:rPr>
        <w:t>НА Ч</w:t>
      </w:r>
      <w:r w:rsidR="0011063D" w:rsidRPr="00FD3776">
        <w:rPr>
          <w:rFonts w:eastAsia="Times New Roman" w:cs="Times New Roman"/>
          <w:b/>
          <w:bCs/>
          <w:kern w:val="0"/>
          <w:sz w:val="28"/>
          <w:szCs w:val="28"/>
          <w:lang w:val="bg-BG"/>
          <w14:ligatures w14:val="none"/>
        </w:rPr>
        <w:t>ОУ</w:t>
      </w:r>
      <w:r w:rsidRPr="00FD3776">
        <w:rPr>
          <w:rFonts w:eastAsia="Times New Roman" w:cs="Times New Roman"/>
          <w:b/>
          <w:bCs/>
          <w:kern w:val="0"/>
          <w:sz w:val="28"/>
          <w:szCs w:val="28"/>
          <w:lang w:val="bg-BG"/>
          <w14:ligatures w14:val="none"/>
        </w:rPr>
        <w:t xml:space="preserve"> „СВ. КЛИМЕНТ </w:t>
      </w:r>
      <w:r w:rsidR="009A2E5F" w:rsidRPr="00FD3776">
        <w:rPr>
          <w:rFonts w:eastAsia="Times New Roman" w:cs="Times New Roman"/>
          <w:b/>
          <w:bCs/>
          <w:kern w:val="0"/>
          <w:sz w:val="28"/>
          <w:szCs w:val="28"/>
          <w:lang w:val="bg-BG"/>
          <w14:ligatures w14:val="none"/>
        </w:rPr>
        <w:t>ОХРИДСКИ“</w:t>
      </w:r>
      <w:r w:rsidR="00D70BDC">
        <w:rPr>
          <w:rFonts w:eastAsia="Times New Roman" w:cs="Times New Roman"/>
          <w:b/>
          <w:bCs/>
          <w:kern w:val="0"/>
          <w:sz w:val="28"/>
          <w:szCs w:val="28"/>
          <w:lang w:val="bg-BG"/>
          <w14:ligatures w14:val="none"/>
        </w:rPr>
        <w:t xml:space="preserve"> </w:t>
      </w:r>
      <w:r w:rsidRPr="00FD3776">
        <w:rPr>
          <w:rFonts w:eastAsia="Times New Roman" w:cs="Times New Roman"/>
          <w:b/>
          <w:bCs/>
          <w:kern w:val="0"/>
          <w:sz w:val="28"/>
          <w:szCs w:val="28"/>
          <w:lang w:val="bg-BG"/>
          <w14:ligatures w14:val="none"/>
        </w:rPr>
        <w:br/>
      </w:r>
      <w:r w:rsidR="0011063D" w:rsidRPr="00FD3776">
        <w:rPr>
          <w:rFonts w:eastAsia="Times New Roman" w:cs="Times New Roman"/>
          <w:b/>
          <w:bCs/>
          <w:kern w:val="0"/>
          <w:sz w:val="28"/>
          <w:szCs w:val="28"/>
          <w:lang w:val="bg-BG"/>
          <w14:ligatures w14:val="none"/>
        </w:rPr>
        <w:t xml:space="preserve">ЗА ПЕРИОДА </w:t>
      </w:r>
      <w:r w:rsidRPr="00FD3776">
        <w:rPr>
          <w:rFonts w:eastAsia="Times New Roman" w:cs="Times New Roman"/>
          <w:b/>
          <w:bCs/>
          <w:kern w:val="0"/>
          <w:sz w:val="28"/>
          <w:szCs w:val="28"/>
          <w:lang w:val="bg-BG"/>
          <w14:ligatures w14:val="none"/>
        </w:rPr>
        <w:t>2025 – 2030 г.</w:t>
      </w:r>
    </w:p>
    <w:p w14:paraId="1CE48941" w14:textId="70103DE9" w:rsidR="0011063D" w:rsidRPr="00FD3776" w:rsidRDefault="0011063D" w:rsidP="008C738C">
      <w:pPr>
        <w:spacing w:after="120" w:line="276" w:lineRule="auto"/>
        <w:outlineLvl w:val="1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Настоящата стратегия</w:t>
      </w:r>
      <w:r w:rsidR="000B63E3"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 за развитие на ЧОУ „Св. Климент Охридски“ е разработена на основание чл.70, ал.1, чл.263, ал.1, т.1, чл.269, ал.1, т.1 от ЗПУО. </w:t>
      </w:r>
    </w:p>
    <w:p w14:paraId="70ECE5DE" w14:textId="77777777" w:rsidR="00B86ACF" w:rsidRPr="00FD3776" w:rsidRDefault="00B86ACF" w:rsidP="008C738C">
      <w:pPr>
        <w:spacing w:after="120" w:line="276" w:lineRule="auto"/>
        <w:outlineLvl w:val="1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При разработването ѝ са използвани следните нормативни документи: </w:t>
      </w:r>
    </w:p>
    <w:p w14:paraId="4B3B5BED" w14:textId="424D039D" w:rsidR="00B86ACF" w:rsidRPr="00FD3776" w:rsidRDefault="00B86ACF" w:rsidP="00FD1F21">
      <w:pPr>
        <w:pStyle w:val="ListParagraph"/>
        <w:numPr>
          <w:ilvl w:val="0"/>
          <w:numId w:val="21"/>
        </w:numPr>
        <w:spacing w:after="120" w:line="276" w:lineRule="auto"/>
        <w:outlineLvl w:val="1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Закон за предучилищното и училищното образование </w:t>
      </w:r>
    </w:p>
    <w:p w14:paraId="3F426AB0" w14:textId="324F3855" w:rsidR="00B86ACF" w:rsidRPr="00FD3776" w:rsidRDefault="00B86ACF" w:rsidP="00FD1F21">
      <w:pPr>
        <w:pStyle w:val="ListParagraph"/>
        <w:numPr>
          <w:ilvl w:val="0"/>
          <w:numId w:val="21"/>
        </w:numPr>
        <w:spacing w:after="120" w:line="276" w:lineRule="auto"/>
        <w:outlineLvl w:val="1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Държавни образователни стандарти </w:t>
      </w:r>
    </w:p>
    <w:p w14:paraId="7203C8BD" w14:textId="4114786C" w:rsidR="00B86ACF" w:rsidRPr="00FD3776" w:rsidRDefault="00B86ACF" w:rsidP="00FD1F21">
      <w:pPr>
        <w:pStyle w:val="ListParagraph"/>
        <w:numPr>
          <w:ilvl w:val="0"/>
          <w:numId w:val="21"/>
        </w:numPr>
        <w:spacing w:after="120" w:line="276" w:lineRule="auto"/>
        <w:outlineLvl w:val="1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Европейска референтна рамка за ключовите компетентности за учене през целия живот </w:t>
      </w:r>
    </w:p>
    <w:p w14:paraId="4E8D7170" w14:textId="02C1B598" w:rsidR="00B86ACF" w:rsidRPr="00FD3776" w:rsidRDefault="00B86ACF" w:rsidP="00FD1F21">
      <w:pPr>
        <w:pStyle w:val="ListParagraph"/>
        <w:numPr>
          <w:ilvl w:val="0"/>
          <w:numId w:val="21"/>
        </w:numPr>
        <w:spacing w:after="120" w:line="276" w:lineRule="auto"/>
        <w:outlineLvl w:val="1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Национален план за устойчивост и развитие </w:t>
      </w:r>
    </w:p>
    <w:p w14:paraId="2345A1E4" w14:textId="2E8CAA49" w:rsidR="00B86ACF" w:rsidRPr="00FD3776" w:rsidRDefault="00B86ACF" w:rsidP="00FD1F21">
      <w:pPr>
        <w:pStyle w:val="ListParagraph"/>
        <w:numPr>
          <w:ilvl w:val="0"/>
          <w:numId w:val="21"/>
        </w:numPr>
        <w:spacing w:after="120" w:line="276" w:lineRule="auto"/>
        <w:outlineLvl w:val="1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Стратегическа рамка за развитието на образованието, обучението и ученето в Република България (2021-2030) </w:t>
      </w:r>
    </w:p>
    <w:p w14:paraId="04F57FB5" w14:textId="7D89A477" w:rsidR="00B86ACF" w:rsidRPr="00FD3776" w:rsidRDefault="00B86ACF" w:rsidP="00FD1F21">
      <w:pPr>
        <w:pStyle w:val="ListParagraph"/>
        <w:numPr>
          <w:ilvl w:val="0"/>
          <w:numId w:val="21"/>
        </w:numPr>
        <w:spacing w:after="120" w:line="276" w:lineRule="auto"/>
        <w:outlineLvl w:val="1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Секторна стратегия за безопасност на движението по пътищата (2021-2030)</w:t>
      </w:r>
    </w:p>
    <w:p w14:paraId="32EDC9C7" w14:textId="1CD2E972" w:rsidR="0035026A" w:rsidRPr="00FD3776" w:rsidRDefault="0035026A" w:rsidP="008C738C">
      <w:pPr>
        <w:spacing w:after="120" w:line="276" w:lineRule="auto"/>
        <w:outlineLvl w:val="1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lastRenderedPageBreak/>
        <w:t xml:space="preserve">Анализ и оценка на актуалното състояние на ЧОУ </w:t>
      </w: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„Св. Климент Охридски“ и условията</w:t>
      </w:r>
      <w:r w:rsidR="00D70BDC">
        <w:rPr>
          <w:rFonts w:eastAsia="Times New Roman" w:cs="Times New Roman"/>
          <w:kern w:val="0"/>
          <w:szCs w:val="24"/>
          <w:lang w:val="bg-BG"/>
          <w14:ligatures w14:val="none"/>
        </w:rPr>
        <w:t>,</w:t>
      </w: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 при които то функционира.</w:t>
      </w:r>
    </w:p>
    <w:p w14:paraId="3D1CB69A" w14:textId="119600B3" w:rsidR="0035026A" w:rsidRPr="00FD3776" w:rsidRDefault="0035026A" w:rsidP="00FD1F21">
      <w:pPr>
        <w:pStyle w:val="ListParagraph"/>
        <w:numPr>
          <w:ilvl w:val="0"/>
          <w:numId w:val="22"/>
        </w:numPr>
        <w:spacing w:after="120" w:line="276" w:lineRule="auto"/>
        <w:outlineLvl w:val="1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Характеристики на училището </w:t>
      </w:r>
    </w:p>
    <w:p w14:paraId="586310B1" w14:textId="54B9BF73" w:rsidR="00A4679D" w:rsidRPr="00FD3776" w:rsidRDefault="0035026A" w:rsidP="0035026A">
      <w:pPr>
        <w:spacing w:after="120" w:line="276" w:lineRule="auto"/>
        <w:outlineLvl w:val="1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Основите на нашето училище са поставени през 1990</w:t>
      </w:r>
      <w:r w:rsidR="00D70BDC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 </w:t>
      </w: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г. посредством стартиране на програма за ранно чуждоезиково обучение в детски градини и училища на територията на град София</w:t>
      </w:r>
      <w:r w:rsidR="00A4679D"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 от госпожа Сийка </w:t>
      </w:r>
      <w:proofErr w:type="spellStart"/>
      <w:r w:rsidR="00A4679D"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Логофетова</w:t>
      </w:r>
      <w:proofErr w:type="spellEnd"/>
      <w:r w:rsidR="00A4679D"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. </w:t>
      </w:r>
    </w:p>
    <w:p w14:paraId="589E85DE" w14:textId="6A518720" w:rsidR="0035026A" w:rsidRPr="00FD3776" w:rsidRDefault="00A4679D" w:rsidP="0035026A">
      <w:pPr>
        <w:spacing w:after="120" w:line="276" w:lineRule="auto"/>
        <w:outlineLvl w:val="1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През 1999</w:t>
      </w:r>
      <w:r w:rsidR="00D70BDC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 </w:t>
      </w: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г. ЧОУ „Св. Климент Охридски“ отваря врати и посреща своя първи випуск от възпитаници. </w:t>
      </w:r>
      <w:r w:rsidR="00BE0044"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От</w:t>
      </w: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 2010</w:t>
      </w:r>
      <w:r w:rsidR="00D70BDC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 </w:t>
      </w: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г. в училището се открива място и за най-малките – група за предучилищна подготовка. </w:t>
      </w:r>
      <w:r w:rsidR="00BE0044"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Н</w:t>
      </w: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аши</w:t>
      </w:r>
      <w:r w:rsidR="00BE0044"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те</w:t>
      </w: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 ученици с</w:t>
      </w:r>
      <w:r w:rsidR="00BE0044"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е</w:t>
      </w: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 класира</w:t>
      </w:r>
      <w:r w:rsidR="00BE0044"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т</w:t>
      </w: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 на челни позиции в състезанията по английски език и математика.</w:t>
      </w:r>
    </w:p>
    <w:p w14:paraId="18CB9A65" w14:textId="3A1CB93E" w:rsidR="00BE0044" w:rsidRPr="00FD3776" w:rsidRDefault="00BE0044" w:rsidP="0035026A">
      <w:pPr>
        <w:spacing w:after="120" w:line="276" w:lineRule="auto"/>
        <w:outlineLvl w:val="1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Мисия:</w:t>
      </w:r>
    </w:p>
    <w:p w14:paraId="60A8F9B9" w14:textId="5ED4AB7F" w:rsidR="00BE0044" w:rsidRPr="00FD3776" w:rsidRDefault="00BE0044" w:rsidP="0035026A">
      <w:pPr>
        <w:spacing w:after="120" w:line="276" w:lineRule="auto"/>
        <w:outlineLvl w:val="1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Нашето призвание е да помагаме на младите умове да развият своя потенциал и увереност в спокойна среда, с внимание към индивидуалните потребности на всяко дете.</w:t>
      </w:r>
    </w:p>
    <w:p w14:paraId="3D57E924" w14:textId="4782E9C7" w:rsidR="00BE0044" w:rsidRPr="00FD3776" w:rsidRDefault="00BE0044" w:rsidP="0035026A">
      <w:pPr>
        <w:spacing w:after="120" w:line="276" w:lineRule="auto"/>
        <w:outlineLvl w:val="1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Цели:</w:t>
      </w:r>
    </w:p>
    <w:p w14:paraId="221BED7A" w14:textId="58F5B09C" w:rsidR="00BE0044" w:rsidRPr="00FD3776" w:rsidRDefault="00BE0044" w:rsidP="00FD1F21">
      <w:pPr>
        <w:pStyle w:val="ListParagraph"/>
        <w:numPr>
          <w:ilvl w:val="0"/>
          <w:numId w:val="20"/>
        </w:numPr>
        <w:spacing w:after="120" w:line="276" w:lineRule="auto"/>
        <w:outlineLvl w:val="1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Високо образователно равнище</w:t>
      </w:r>
    </w:p>
    <w:p w14:paraId="65CD9D77" w14:textId="5DCF74A7" w:rsidR="00BE0044" w:rsidRPr="00FD3776" w:rsidRDefault="00BE0044" w:rsidP="00FD1F21">
      <w:pPr>
        <w:pStyle w:val="ListParagraph"/>
        <w:numPr>
          <w:ilvl w:val="0"/>
          <w:numId w:val="20"/>
        </w:numPr>
        <w:spacing w:after="120" w:line="276" w:lineRule="auto"/>
        <w:outlineLvl w:val="1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Модерно обучение и мислене с европейско по дух възпитание</w:t>
      </w:r>
    </w:p>
    <w:p w14:paraId="77185952" w14:textId="6D8D8EF8" w:rsidR="00BE0044" w:rsidRPr="00FD3776" w:rsidRDefault="00FD1F21" w:rsidP="00FD1F21">
      <w:pPr>
        <w:pStyle w:val="ListParagraph"/>
        <w:numPr>
          <w:ilvl w:val="0"/>
          <w:numId w:val="20"/>
        </w:numPr>
        <w:spacing w:after="120" w:line="276" w:lineRule="auto"/>
        <w:outlineLvl w:val="1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Поддържане</w:t>
      </w:r>
      <w:r w:rsidR="00BE0044"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 на европейски стандарти в обучението по английски език</w:t>
      </w:r>
    </w:p>
    <w:p w14:paraId="1454AD10" w14:textId="6B7D0A5E" w:rsidR="00BE0044" w:rsidRPr="00FD3776" w:rsidRDefault="00BE0044" w:rsidP="00FD1F21">
      <w:pPr>
        <w:pStyle w:val="ListParagraph"/>
        <w:numPr>
          <w:ilvl w:val="0"/>
          <w:numId w:val="20"/>
        </w:numPr>
        <w:spacing w:after="120" w:line="276" w:lineRule="auto"/>
        <w:outlineLvl w:val="1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Приоритетно обучение по математика</w:t>
      </w:r>
    </w:p>
    <w:p w14:paraId="51C4BBE7" w14:textId="32646068" w:rsidR="00BE0044" w:rsidRPr="00FD3776" w:rsidRDefault="00BE0044" w:rsidP="00FD1F21">
      <w:pPr>
        <w:pStyle w:val="ListParagraph"/>
        <w:numPr>
          <w:ilvl w:val="0"/>
          <w:numId w:val="20"/>
        </w:numPr>
        <w:spacing w:after="120" w:line="276" w:lineRule="auto"/>
        <w:outlineLvl w:val="1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Развитие на комуникативните умения и способности, непрекъснато усъвършенстване на преподавателския екип.</w:t>
      </w:r>
    </w:p>
    <w:p w14:paraId="7494A71E" w14:textId="4DC5F8E1" w:rsidR="00BE0044" w:rsidRPr="00FD3776" w:rsidRDefault="00BE0044" w:rsidP="00FD1F21">
      <w:pPr>
        <w:pStyle w:val="ListParagraph"/>
        <w:numPr>
          <w:ilvl w:val="0"/>
          <w:numId w:val="20"/>
        </w:numPr>
        <w:spacing w:after="120" w:line="276" w:lineRule="auto"/>
        <w:outlineLvl w:val="1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Участия в международни проекти.</w:t>
      </w:r>
    </w:p>
    <w:p w14:paraId="285FDECE" w14:textId="5DCAB7D2" w:rsidR="00BE0044" w:rsidRPr="00FD3776" w:rsidRDefault="00BE0044" w:rsidP="00FD1F21">
      <w:pPr>
        <w:pStyle w:val="ListParagraph"/>
        <w:numPr>
          <w:ilvl w:val="0"/>
          <w:numId w:val="20"/>
        </w:numPr>
        <w:spacing w:after="120" w:line="276" w:lineRule="auto"/>
        <w:outlineLvl w:val="1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Откриване и развитие на </w:t>
      </w:r>
      <w:r w:rsidR="00FD1F21"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индивидуалните способности на децата.</w:t>
      </w:r>
    </w:p>
    <w:p w14:paraId="0513F6FC" w14:textId="6F35EA5C" w:rsidR="0072633D" w:rsidRPr="00FD3776" w:rsidRDefault="00FD1F21" w:rsidP="0035026A">
      <w:pPr>
        <w:pStyle w:val="ListParagraph"/>
        <w:numPr>
          <w:ilvl w:val="0"/>
          <w:numId w:val="20"/>
        </w:numPr>
        <w:spacing w:after="120" w:line="276" w:lineRule="auto"/>
        <w:outlineLvl w:val="1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Изграждане на добра двигателна култура чрез богат избор от спортни дисциплини.</w:t>
      </w:r>
    </w:p>
    <w:p w14:paraId="69F6CB94" w14:textId="27AC8145" w:rsidR="0072633D" w:rsidRPr="00FD3776" w:rsidRDefault="0072633D" w:rsidP="0011063D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 xml:space="preserve">1. Училището като </w:t>
      </w:r>
      <w:r w:rsidR="0092074B"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 xml:space="preserve">обучение и </w:t>
      </w: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пространство за растеж</w:t>
      </w:r>
    </w:p>
    <w:p w14:paraId="3BECE926" w14:textId="4026B6E9" w:rsidR="0072633D" w:rsidRPr="00FD3776" w:rsidRDefault="009A2E5F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ЧОУ</w:t>
      </w:r>
      <w:r w:rsidR="0072633D"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 </w:t>
      </w:r>
      <w:bookmarkStart w:id="0" w:name="_Hlk218455736"/>
      <w:r w:rsidR="0072633D"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„Св. Климент Охридски“</w:t>
      </w:r>
      <w:bookmarkEnd w:id="0"/>
      <w:r w:rsidR="0072633D"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 е създадено с ясното разбиране, че съвременното училище не е просто място за усвояване на учебно съдържание, а </w:t>
      </w:r>
      <w:r w:rsidR="0072633D"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пространство за израстване</w:t>
      </w:r>
      <w:r w:rsidR="0072633D"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 – интелектуално, емоционално и социално. В условията на големия град, където децата са подложени на постоянен информационен и социален натиск, училището има задачата да бъде стабилна опора, ясна рамка и сигурна среда.</w:t>
      </w:r>
    </w:p>
    <w:p w14:paraId="7ACE9B2A" w14:textId="07D7ECBD" w:rsidR="0072633D" w:rsidRPr="00FD3776" w:rsidRDefault="0072633D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Нашето училище работи с деца от предучилищна възраст до VII клас, като основен принцип е </w:t>
      </w: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последователността</w:t>
      </w: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 – детето не „сменя система“, а расте в една и съща образователна философия, с познати учители, ясни правила и постоянна подкрепа.</w:t>
      </w:r>
    </w:p>
    <w:p w14:paraId="71ED023D" w14:textId="474143D0" w:rsidR="0072633D" w:rsidRPr="00FD3776" w:rsidRDefault="0072633D" w:rsidP="000B63E3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 xml:space="preserve">2. </w:t>
      </w:r>
      <w:r w:rsidR="009A2E5F"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Н</w:t>
      </w: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 xml:space="preserve">ашият модел </w:t>
      </w:r>
      <w:r w:rsidR="009A2E5F"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 xml:space="preserve">в </w:t>
      </w:r>
      <w:r w:rsidR="009A2E5F"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ЧОУ „Св. Климент Охридски“</w:t>
      </w:r>
      <w:r w:rsidR="0049586B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 </w:t>
      </w: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е различен</w:t>
      </w:r>
      <w:r w:rsidR="009A2E5F"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 xml:space="preserve">, </w:t>
      </w:r>
      <w:r w:rsidR="006C0422"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защото сме</w:t>
      </w: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 </w:t>
      </w: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училище за устойчиво развитие на детето</w:t>
      </w:r>
      <w:r w:rsidR="000B63E3"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, а именно:</w:t>
      </w:r>
    </w:p>
    <w:p w14:paraId="2C7BCE7B" w14:textId="3E12493E" w:rsidR="0072633D" w:rsidRPr="00EA3B3D" w:rsidRDefault="0072633D" w:rsidP="0011063D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EA3B3D">
        <w:rPr>
          <w:rFonts w:eastAsia="Times New Roman" w:cs="Times New Roman"/>
          <w:kern w:val="0"/>
          <w:szCs w:val="24"/>
          <w:lang w:val="bg-BG"/>
          <w14:ligatures w14:val="none"/>
        </w:rPr>
        <w:t>паралелки до 16–18 ученици;</w:t>
      </w:r>
    </w:p>
    <w:p w14:paraId="24AD02F3" w14:textId="77777777" w:rsidR="0072633D" w:rsidRPr="00FD3776" w:rsidRDefault="0072633D" w:rsidP="0011063D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реална възможност учителят да познава всяко дете;</w:t>
      </w:r>
    </w:p>
    <w:p w14:paraId="1C56FBF2" w14:textId="77777777" w:rsidR="0072633D" w:rsidRPr="00FD3776" w:rsidRDefault="0072633D" w:rsidP="0011063D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lastRenderedPageBreak/>
        <w:t>контролирано учебно натоварване;</w:t>
      </w:r>
    </w:p>
    <w:p w14:paraId="500C3A52" w14:textId="77777777" w:rsidR="0072633D" w:rsidRPr="00FD3776" w:rsidRDefault="0072633D" w:rsidP="0011063D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ясни дневни режими;</w:t>
      </w:r>
    </w:p>
    <w:p w14:paraId="557C8C4E" w14:textId="76DC50C9" w:rsidR="0072633D" w:rsidRPr="00FD3776" w:rsidRDefault="0072633D" w:rsidP="0011063D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постоянна комуникация с родителите.</w:t>
      </w:r>
    </w:p>
    <w:p w14:paraId="261F717E" w14:textId="52803345" w:rsidR="0072633D" w:rsidRPr="00FD3776" w:rsidRDefault="0072633D" w:rsidP="0011063D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 xml:space="preserve">3. Законова и образователна рамка </w:t>
      </w:r>
    </w:p>
    <w:p w14:paraId="1F51B8E1" w14:textId="77777777" w:rsidR="0072633D" w:rsidRPr="00FD3776" w:rsidRDefault="0072633D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ЧОУ „Св. Климент Охридски“ осъществява дейността си в пълно съответствие със:</w:t>
      </w:r>
    </w:p>
    <w:p w14:paraId="1D2E5BDE" w14:textId="77777777" w:rsidR="0072633D" w:rsidRPr="00FD3776" w:rsidRDefault="0072633D" w:rsidP="0011063D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Закона за предучилищното и училищното образование;</w:t>
      </w:r>
    </w:p>
    <w:p w14:paraId="16871C1B" w14:textId="77777777" w:rsidR="0072633D" w:rsidRPr="00FD3776" w:rsidRDefault="0072633D" w:rsidP="0011063D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държавните образователни стандарти;</w:t>
      </w:r>
    </w:p>
    <w:p w14:paraId="584E0416" w14:textId="77777777" w:rsidR="0072633D" w:rsidRPr="00FD3776" w:rsidRDefault="0072633D" w:rsidP="0011063D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изискванията за приобщаващо образование;</w:t>
      </w:r>
    </w:p>
    <w:p w14:paraId="43FF9662" w14:textId="77777777" w:rsidR="0072633D" w:rsidRPr="00FD3776" w:rsidRDefault="0072633D" w:rsidP="0011063D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нормативите за безопасна и здравословна среда.</w:t>
      </w:r>
    </w:p>
    <w:p w14:paraId="0C5A8F25" w14:textId="08D63475" w:rsidR="0072633D" w:rsidRPr="00FD3776" w:rsidRDefault="0072633D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Всички учебни планове, програми и форми на оценяване са съобразени с МОН, като училището използва правото си на </w:t>
      </w: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надграждане</w:t>
      </w: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, но не и на компромис с основните стандарти.</w:t>
      </w:r>
    </w:p>
    <w:p w14:paraId="09323B70" w14:textId="77777777" w:rsidR="0072633D" w:rsidRPr="00FD3776" w:rsidRDefault="0072633D" w:rsidP="0011063D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4. Предучилищна подготовка – как реално работим с децата (5–6 г.)</w:t>
      </w:r>
    </w:p>
    <w:p w14:paraId="671EE59E" w14:textId="0E1AE786" w:rsidR="0072633D" w:rsidRPr="00FD3776" w:rsidRDefault="0072633D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Работата с децата на тази възраст е съобразена с техните психо-емоционални особености и потребности.</w:t>
      </w:r>
    </w:p>
    <w:p w14:paraId="275BC580" w14:textId="77777777" w:rsidR="0072633D" w:rsidRPr="00FD3776" w:rsidRDefault="0072633D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Дневната организация включва:</w:t>
      </w:r>
    </w:p>
    <w:p w14:paraId="06B496F2" w14:textId="77777777" w:rsidR="0072633D" w:rsidRPr="00FD3776" w:rsidRDefault="0072633D" w:rsidP="0011063D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редуване на образователни дейности и свободна игра;</w:t>
      </w:r>
    </w:p>
    <w:p w14:paraId="590F746A" w14:textId="77777777" w:rsidR="0072633D" w:rsidRPr="00FD3776" w:rsidRDefault="0072633D" w:rsidP="0011063D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целенасочена работа за развитие на речта;</w:t>
      </w:r>
    </w:p>
    <w:p w14:paraId="40F1F0AE" w14:textId="77777777" w:rsidR="0072633D" w:rsidRPr="00FD3776" w:rsidRDefault="0072633D" w:rsidP="0011063D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упражнения за фина моторика;</w:t>
      </w:r>
    </w:p>
    <w:p w14:paraId="1CAB2BD0" w14:textId="77777777" w:rsidR="0072633D" w:rsidRPr="00FD3776" w:rsidRDefault="0072633D" w:rsidP="0011063D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социални ситуации (работа в малки групи, изчакване, споделяне).</w:t>
      </w:r>
    </w:p>
    <w:p w14:paraId="7683718A" w14:textId="605CEF34" w:rsidR="0072633D" w:rsidRPr="00FD3776" w:rsidRDefault="0072633D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Учителите водят </w:t>
      </w: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индивидуални наблюдения</w:t>
      </w: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, които се обсъждат с родителите. При необходимост се включват логопед или психолог.</w:t>
      </w:r>
    </w:p>
    <w:p w14:paraId="2BA7ACF3" w14:textId="77777777" w:rsidR="0072633D" w:rsidRPr="00FD3776" w:rsidRDefault="0072633D" w:rsidP="0011063D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5. Преходът към I клас – ключов момент</w:t>
      </w:r>
    </w:p>
    <w:p w14:paraId="5AA2BCD1" w14:textId="77777777" w:rsidR="0072633D" w:rsidRPr="00FD3776" w:rsidRDefault="0072633D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Една от силните страни на училището е плавният преход от предучилищна група към първи клас. Децата вече познават средата, правилата и голяма част от учителите, което значително намалява тревожността и стреса.</w:t>
      </w:r>
    </w:p>
    <w:p w14:paraId="30329643" w14:textId="77777777" w:rsidR="0072633D" w:rsidRPr="00FD3776" w:rsidRDefault="0072633D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В първи клас се работи за:</w:t>
      </w:r>
    </w:p>
    <w:p w14:paraId="1FBB573E" w14:textId="77777777" w:rsidR="0072633D" w:rsidRPr="00FD3776" w:rsidRDefault="0072633D" w:rsidP="0011063D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изграждане на учебни навици;</w:t>
      </w:r>
    </w:p>
    <w:p w14:paraId="710EA343" w14:textId="77777777" w:rsidR="0072633D" w:rsidRPr="00FD3776" w:rsidRDefault="0072633D" w:rsidP="0011063D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самостоятелна организация;</w:t>
      </w:r>
    </w:p>
    <w:p w14:paraId="599A34F4" w14:textId="77777777" w:rsidR="0072633D" w:rsidRPr="00FD3776" w:rsidRDefault="0072633D" w:rsidP="0011063D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уважение към учебния процес;</w:t>
      </w:r>
    </w:p>
    <w:p w14:paraId="51D80440" w14:textId="65E6E05F" w:rsidR="0072633D" w:rsidRPr="00FD3776" w:rsidRDefault="0072633D" w:rsidP="0011063D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увереност в собствените възможности.</w:t>
      </w:r>
    </w:p>
    <w:p w14:paraId="6727E324" w14:textId="77777777" w:rsidR="0072633D" w:rsidRPr="00FD3776" w:rsidRDefault="0072633D" w:rsidP="0011063D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lastRenderedPageBreak/>
        <w:t>6. Начален етап (I–IV клас) – как изграждаме основите</w:t>
      </w:r>
    </w:p>
    <w:p w14:paraId="0041B865" w14:textId="77777777" w:rsidR="0072633D" w:rsidRPr="00FD3776" w:rsidRDefault="0072633D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В началния етап фокусът не е върху „бързото вземане на материала“, а върху </w:t>
      </w: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разбирането</w:t>
      </w: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. Учителите работят с конкретни методи:</w:t>
      </w:r>
    </w:p>
    <w:p w14:paraId="744BA5C6" w14:textId="77777777" w:rsidR="0072633D" w:rsidRPr="00FD3776" w:rsidRDefault="0072633D" w:rsidP="0011063D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ежедневно четене и обсъждане на текст;</w:t>
      </w:r>
    </w:p>
    <w:p w14:paraId="152387C8" w14:textId="77777777" w:rsidR="0072633D" w:rsidRPr="00FD3776" w:rsidRDefault="0072633D" w:rsidP="0011063D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визуализация при математиката;</w:t>
      </w:r>
    </w:p>
    <w:p w14:paraId="0F1CC645" w14:textId="77777777" w:rsidR="0072633D" w:rsidRPr="00FD3776" w:rsidRDefault="0072633D" w:rsidP="0011063D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междупредметни връзки;</w:t>
      </w:r>
    </w:p>
    <w:p w14:paraId="5DEF0AE6" w14:textId="77777777" w:rsidR="0072633D" w:rsidRPr="00FD3776" w:rsidRDefault="0072633D" w:rsidP="0011063D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практическо приложение на знанията.</w:t>
      </w:r>
    </w:p>
    <w:p w14:paraId="340CA839" w14:textId="640BBC6B" w:rsidR="0072633D" w:rsidRPr="00FD3776" w:rsidRDefault="0072633D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Оценяването в този етап е насочено към напредъка, а не към сравнение между децата.</w:t>
      </w:r>
    </w:p>
    <w:p w14:paraId="649E6FFE" w14:textId="77777777" w:rsidR="0072633D" w:rsidRPr="00FD3776" w:rsidRDefault="0072633D" w:rsidP="0011063D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7. Ролята на класния ръководител</w:t>
      </w:r>
    </w:p>
    <w:p w14:paraId="2D3B4295" w14:textId="77777777" w:rsidR="0072633D" w:rsidRPr="00FD3776" w:rsidRDefault="0072633D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Класният ръководител в ЧОУ „Св. Климент Охридски“ има централна роля. Той:</w:t>
      </w:r>
    </w:p>
    <w:p w14:paraId="557629C4" w14:textId="77777777" w:rsidR="0072633D" w:rsidRPr="00FD3776" w:rsidRDefault="0072633D" w:rsidP="0011063D">
      <w:pPr>
        <w:numPr>
          <w:ilvl w:val="0"/>
          <w:numId w:val="6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познава всяко дете;</w:t>
      </w:r>
    </w:p>
    <w:p w14:paraId="312D23AA" w14:textId="77777777" w:rsidR="0072633D" w:rsidRPr="00FD3776" w:rsidRDefault="0072633D" w:rsidP="0011063D">
      <w:pPr>
        <w:numPr>
          <w:ilvl w:val="0"/>
          <w:numId w:val="6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поддържа редовен контакт с родителите;</w:t>
      </w:r>
    </w:p>
    <w:p w14:paraId="2BBDF3F8" w14:textId="77777777" w:rsidR="0072633D" w:rsidRPr="00FD3776" w:rsidRDefault="0072633D" w:rsidP="0011063D">
      <w:pPr>
        <w:numPr>
          <w:ilvl w:val="0"/>
          <w:numId w:val="6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координира работата с останалите учители;</w:t>
      </w:r>
    </w:p>
    <w:p w14:paraId="49F3E906" w14:textId="032E9794" w:rsidR="0072633D" w:rsidRPr="00FD3776" w:rsidRDefault="0072633D" w:rsidP="0011063D">
      <w:pPr>
        <w:numPr>
          <w:ilvl w:val="0"/>
          <w:numId w:val="6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следи емоционалното състояние на учениците.</w:t>
      </w:r>
    </w:p>
    <w:p w14:paraId="2D3F5B5B" w14:textId="77777777" w:rsidR="0072633D" w:rsidRPr="00FD3776" w:rsidRDefault="0072633D" w:rsidP="0011063D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8. Прогимназиален етап (V–VII клас) – подготовка за реалността</w:t>
      </w:r>
    </w:p>
    <w:p w14:paraId="72A0732B" w14:textId="77777777" w:rsidR="0072633D" w:rsidRPr="00FD3776" w:rsidRDefault="0072633D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В прогимназиалния етап се работи целенасочено за:</w:t>
      </w:r>
    </w:p>
    <w:p w14:paraId="106F32E8" w14:textId="77777777" w:rsidR="0072633D" w:rsidRPr="00FD3776" w:rsidRDefault="0072633D" w:rsidP="0011063D">
      <w:pPr>
        <w:numPr>
          <w:ilvl w:val="0"/>
          <w:numId w:val="7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самостоятелност;</w:t>
      </w:r>
    </w:p>
    <w:p w14:paraId="1500B28B" w14:textId="77777777" w:rsidR="0072633D" w:rsidRPr="00FD3776" w:rsidRDefault="0072633D" w:rsidP="0011063D">
      <w:pPr>
        <w:numPr>
          <w:ilvl w:val="0"/>
          <w:numId w:val="7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управление на времето;</w:t>
      </w:r>
    </w:p>
    <w:p w14:paraId="56CE442E" w14:textId="77777777" w:rsidR="0072633D" w:rsidRPr="00FD3776" w:rsidRDefault="0072633D" w:rsidP="0011063D">
      <w:pPr>
        <w:numPr>
          <w:ilvl w:val="0"/>
          <w:numId w:val="7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отговорност към задачите;</w:t>
      </w:r>
    </w:p>
    <w:p w14:paraId="421A6FB4" w14:textId="77777777" w:rsidR="0072633D" w:rsidRPr="00FD3776" w:rsidRDefault="0072633D" w:rsidP="0011063D">
      <w:pPr>
        <w:numPr>
          <w:ilvl w:val="0"/>
          <w:numId w:val="7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подготовка за НВО.</w:t>
      </w:r>
    </w:p>
    <w:p w14:paraId="1CE9DEBD" w14:textId="2CA19D27" w:rsidR="0072633D" w:rsidRPr="00FD3776" w:rsidRDefault="0072633D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Подготовката за националното външно оценяване се случва  постепенно – чрез системна работа и ясни очаквания.</w:t>
      </w:r>
    </w:p>
    <w:p w14:paraId="104296CB" w14:textId="7D712A1F" w:rsidR="0072633D" w:rsidRPr="00FD3776" w:rsidRDefault="0072633D" w:rsidP="006F7225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 xml:space="preserve">9. </w:t>
      </w: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Учителите в училището:</w:t>
      </w:r>
    </w:p>
    <w:p w14:paraId="659F9F18" w14:textId="77777777" w:rsidR="0072633D" w:rsidRPr="00FD3776" w:rsidRDefault="0072633D" w:rsidP="0011063D">
      <w:pPr>
        <w:numPr>
          <w:ilvl w:val="0"/>
          <w:numId w:val="8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имат педагогическа правоспособност;</w:t>
      </w:r>
    </w:p>
    <w:p w14:paraId="37A74226" w14:textId="77777777" w:rsidR="0072633D" w:rsidRPr="00FD3776" w:rsidRDefault="0072633D" w:rsidP="0011063D">
      <w:pPr>
        <w:numPr>
          <w:ilvl w:val="0"/>
          <w:numId w:val="8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участват ежегодно в квалификационни обучения;</w:t>
      </w:r>
    </w:p>
    <w:p w14:paraId="26A16AE5" w14:textId="77777777" w:rsidR="0072633D" w:rsidRPr="00FD3776" w:rsidRDefault="0072633D" w:rsidP="0011063D">
      <w:pPr>
        <w:numPr>
          <w:ilvl w:val="0"/>
          <w:numId w:val="8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работят по единни вътрешни правила;</w:t>
      </w:r>
    </w:p>
    <w:p w14:paraId="113AA176" w14:textId="7EC195C9" w:rsidR="0072633D" w:rsidRPr="00FD3776" w:rsidRDefault="0072633D" w:rsidP="0011063D">
      <w:pPr>
        <w:numPr>
          <w:ilvl w:val="0"/>
          <w:numId w:val="8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обменят добри практики на вътрешни срещи.</w:t>
      </w:r>
    </w:p>
    <w:p w14:paraId="19218A7D" w14:textId="77777777" w:rsidR="00FD1F21" w:rsidRPr="00FD3776" w:rsidRDefault="0072633D" w:rsidP="00FD1F21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10. Приобщаващо образование</w:t>
      </w:r>
    </w:p>
    <w:p w14:paraId="67CB76AC" w14:textId="6EFDC954" w:rsidR="0072633D" w:rsidRPr="00FD3776" w:rsidRDefault="0072633D" w:rsidP="00FD1F21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 При необходимост се изготвят индивидуални планове, провеждат се консултации и се работи съвместно с родителите.</w:t>
      </w:r>
    </w:p>
    <w:p w14:paraId="75C29A35" w14:textId="77777777" w:rsidR="0072633D" w:rsidRPr="00FD3776" w:rsidRDefault="0072633D" w:rsidP="0011063D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lastRenderedPageBreak/>
        <w:t>11. Училищният живот извън учебните часове</w:t>
      </w:r>
    </w:p>
    <w:p w14:paraId="45A2D692" w14:textId="77777777" w:rsidR="0072633D" w:rsidRPr="00FD3776" w:rsidRDefault="0072633D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Животът в ЧОУ „Св. Климент Охридски“ не приключва с последния учебен час. Училището създава целенасочено среда, в която учениците прекарват времето си смислено и пълноценно, като развиват интереси, социални умения и чувство за принадлежност към общността.</w:t>
      </w:r>
    </w:p>
    <w:p w14:paraId="2AA53F6A" w14:textId="72C6D906" w:rsidR="0072633D" w:rsidRPr="00FD3776" w:rsidRDefault="00B61444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3B20B5">
        <w:rPr>
          <w:rFonts w:eastAsia="Times New Roman" w:cs="Times New Roman"/>
          <w:kern w:val="0"/>
          <w:szCs w:val="24"/>
          <w:lang w:val="bg-BG"/>
          <w14:ligatures w14:val="none"/>
        </w:rPr>
        <w:t>Целодневната</w:t>
      </w:r>
      <w:r w:rsidR="0072633D" w:rsidRPr="003B20B5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 организация </w:t>
      </w:r>
      <w:r w:rsidR="0072633D"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е съобразена с възрастта на учениците. За по-малките деца е осигурено време за отдих, самоподготовка с подкрепата на учител и участие в занимания по интереси. За по-големите ученици се създават условия за самостоятелна работа, подготовка за учебните часове и участие в клубни дейности.</w:t>
      </w:r>
    </w:p>
    <w:p w14:paraId="207E9BE7" w14:textId="77777777" w:rsidR="0072633D" w:rsidRPr="00FD3776" w:rsidRDefault="0072633D" w:rsidP="0011063D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12. Извънкласни дейности и развитие на интересите</w:t>
      </w:r>
    </w:p>
    <w:p w14:paraId="342FB0F4" w14:textId="6B26DE91" w:rsidR="0072633D" w:rsidRPr="00FD3776" w:rsidRDefault="0072633D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Извънкласните дейности са важна част от образователния модел на училището. Те са</w:t>
      </w:r>
      <w:r w:rsidR="002F5534"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 </w:t>
      </w: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целенасочен инструмент за развитие на личността.</w:t>
      </w:r>
    </w:p>
    <w:p w14:paraId="24A457C9" w14:textId="77777777" w:rsidR="0072633D" w:rsidRPr="00FD3776" w:rsidRDefault="0072633D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В периода 2025–2030 г. училището планира устойчиво развитие на:</w:t>
      </w:r>
    </w:p>
    <w:p w14:paraId="4FC87703" w14:textId="77777777" w:rsidR="0072633D" w:rsidRPr="00FD3776" w:rsidRDefault="0072633D" w:rsidP="0011063D">
      <w:pPr>
        <w:numPr>
          <w:ilvl w:val="0"/>
          <w:numId w:val="9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езикови клубове;</w:t>
      </w:r>
    </w:p>
    <w:p w14:paraId="588A8262" w14:textId="77777777" w:rsidR="0072633D" w:rsidRPr="00FD3776" w:rsidRDefault="0072633D" w:rsidP="0011063D">
      <w:pPr>
        <w:numPr>
          <w:ilvl w:val="0"/>
          <w:numId w:val="9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клубове по изкуства и творчество;</w:t>
      </w:r>
    </w:p>
    <w:p w14:paraId="54B8D0B4" w14:textId="77777777" w:rsidR="0072633D" w:rsidRPr="00FD3776" w:rsidRDefault="0072633D" w:rsidP="0011063D">
      <w:pPr>
        <w:numPr>
          <w:ilvl w:val="0"/>
          <w:numId w:val="9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спортни занимания;</w:t>
      </w:r>
    </w:p>
    <w:p w14:paraId="512B60D5" w14:textId="77777777" w:rsidR="0072633D" w:rsidRPr="00FD3776" w:rsidRDefault="0072633D" w:rsidP="0011063D">
      <w:pPr>
        <w:numPr>
          <w:ilvl w:val="0"/>
          <w:numId w:val="9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клубове по природни науки и технологии.</w:t>
      </w:r>
    </w:p>
    <w:p w14:paraId="005FC8B3" w14:textId="61DEB996" w:rsidR="0072633D" w:rsidRPr="00FD3776" w:rsidRDefault="0072633D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Дейностите се подбират така, че да бъдат балансирани и съобразени с натоварването на учениците.</w:t>
      </w:r>
    </w:p>
    <w:p w14:paraId="75A33D43" w14:textId="77777777" w:rsidR="0072633D" w:rsidRPr="00FD3776" w:rsidRDefault="0072633D" w:rsidP="0011063D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13. Дигитална среда и работа с технологии</w:t>
      </w:r>
    </w:p>
    <w:p w14:paraId="12722310" w14:textId="2CC0319A" w:rsidR="0072633D" w:rsidRPr="00FD3776" w:rsidRDefault="0072633D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ЧОУ „Св. Климент Охридски“ </w:t>
      </w:r>
      <w:r w:rsidR="0099066A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е едно от първите училища </w:t>
      </w:r>
      <w:r w:rsidR="00450748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с интерактивни дъски във </w:t>
      </w:r>
      <w:r w:rsidR="00F34C3D">
        <w:rPr>
          <w:rFonts w:eastAsia="Times New Roman" w:cs="Times New Roman"/>
          <w:kern w:val="0"/>
          <w:szCs w:val="24"/>
          <w:lang w:val="bg-BG"/>
          <w14:ligatures w14:val="none"/>
        </w:rPr>
        <w:t>всяка стая със специализиран софтуер</w:t>
      </w:r>
      <w:r w:rsidR="00222AEF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 за визуализиране </w:t>
      </w:r>
      <w:r w:rsidR="00060F6C">
        <w:rPr>
          <w:rFonts w:eastAsia="Times New Roman" w:cs="Times New Roman"/>
          <w:kern w:val="0"/>
          <w:szCs w:val="24"/>
          <w:lang w:val="bg-BG"/>
          <w14:ligatures w14:val="none"/>
        </w:rPr>
        <w:t>на математиката и на природните науки в</w:t>
      </w:r>
      <w:r w:rsidR="00857C6F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 прогимназиален етап.</w:t>
      </w:r>
    </w:p>
    <w:p w14:paraId="3FB7D815" w14:textId="77777777" w:rsidR="0072633D" w:rsidRPr="00FD3776" w:rsidRDefault="0072633D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Учениците:</w:t>
      </w:r>
    </w:p>
    <w:p w14:paraId="0AE96B1C" w14:textId="77777777" w:rsidR="0072633D" w:rsidRPr="00FD3776" w:rsidRDefault="0072633D" w:rsidP="0011063D">
      <w:pPr>
        <w:numPr>
          <w:ilvl w:val="0"/>
          <w:numId w:val="10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използват дигитални ресурси като допълнение към учебния процес;</w:t>
      </w:r>
    </w:p>
    <w:p w14:paraId="37BEBD9B" w14:textId="77777777" w:rsidR="0072633D" w:rsidRPr="00FD3776" w:rsidRDefault="0072633D" w:rsidP="0011063D">
      <w:pPr>
        <w:numPr>
          <w:ilvl w:val="0"/>
          <w:numId w:val="10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развиват базова дигитална грамотност;</w:t>
      </w:r>
    </w:p>
    <w:p w14:paraId="2B7CB222" w14:textId="77777777" w:rsidR="0072633D" w:rsidRPr="00FD3776" w:rsidRDefault="0072633D" w:rsidP="0011063D">
      <w:pPr>
        <w:numPr>
          <w:ilvl w:val="0"/>
          <w:numId w:val="10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се обучават на отговорно и безопасно поведение в дигитална среда.</w:t>
      </w:r>
    </w:p>
    <w:p w14:paraId="1D554FC9" w14:textId="6F48BC78" w:rsidR="0072633D" w:rsidRPr="00FD3776" w:rsidRDefault="0072633D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Учителите използват електронни платформи за организация на учебния процес и комуникация с родителите, в съответствие с изискванията на МОН.</w:t>
      </w:r>
    </w:p>
    <w:p w14:paraId="6CE28F89" w14:textId="77777777" w:rsidR="0072633D" w:rsidRPr="00FD3776" w:rsidRDefault="0072633D" w:rsidP="0011063D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14. Дисциплина, правила и училищен ред</w:t>
      </w:r>
    </w:p>
    <w:p w14:paraId="4AA9597B" w14:textId="77777777" w:rsidR="0072633D" w:rsidRPr="00FD3776" w:rsidRDefault="0072633D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lastRenderedPageBreak/>
        <w:t>Ясните правила са основа за спокойна и сигурна училищна среда. В ЧОУ „Св. Климент Охридски“ училищният ред е ясно формулиран и познат на учениците и родителите.</w:t>
      </w:r>
    </w:p>
    <w:p w14:paraId="24840A41" w14:textId="23E44A08" w:rsidR="0072633D" w:rsidRPr="00FD3776" w:rsidRDefault="0072633D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Работата по дисциплината не е наказателна, а възпитателна. При проблемни ситуации се търсят причините, работи се индивидуално с ученика и се включват родителите и специалистите.</w:t>
      </w:r>
    </w:p>
    <w:p w14:paraId="788A1FD3" w14:textId="77777777" w:rsidR="0072633D" w:rsidRPr="00FD3776" w:rsidRDefault="0072633D" w:rsidP="0011063D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15. Превенция на агресията и подкрепяща среда</w:t>
      </w:r>
    </w:p>
    <w:p w14:paraId="106BD586" w14:textId="218CB6BF" w:rsidR="0072633D" w:rsidRPr="00FD3776" w:rsidRDefault="0072633D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Училището прилага последователна политика за превенция на агресията и тормоза. Провеждат се разговори, тематични занятия и инициативи, насочени към изграждане на уважение и толерантност.</w:t>
      </w:r>
    </w:p>
    <w:p w14:paraId="13EB2A35" w14:textId="77777777" w:rsidR="0072633D" w:rsidRPr="00FD3776" w:rsidRDefault="0072633D" w:rsidP="0011063D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16. Училищни традиции и празници</w:t>
      </w:r>
    </w:p>
    <w:p w14:paraId="3FBEF365" w14:textId="77777777" w:rsidR="0072633D" w:rsidRPr="00FD3776" w:rsidRDefault="0072633D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Традициите са важен елемент от идентичността на ЧОУ „Св. Климент Охридски“. Отбелязват се:</w:t>
      </w:r>
    </w:p>
    <w:p w14:paraId="1B8C2FC0" w14:textId="77777777" w:rsidR="0072633D" w:rsidRPr="00FD3776" w:rsidRDefault="0072633D" w:rsidP="0011063D">
      <w:pPr>
        <w:numPr>
          <w:ilvl w:val="0"/>
          <w:numId w:val="11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национални празници;</w:t>
      </w:r>
    </w:p>
    <w:p w14:paraId="6C10AC38" w14:textId="77777777" w:rsidR="0072633D" w:rsidRPr="00FD3776" w:rsidRDefault="0072633D" w:rsidP="0011063D">
      <w:pPr>
        <w:numPr>
          <w:ilvl w:val="0"/>
          <w:numId w:val="11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училищни тържества;</w:t>
      </w:r>
    </w:p>
    <w:p w14:paraId="56ABC785" w14:textId="77777777" w:rsidR="0072633D" w:rsidRPr="00FD3776" w:rsidRDefault="0072633D" w:rsidP="0011063D">
      <w:pPr>
        <w:numPr>
          <w:ilvl w:val="0"/>
          <w:numId w:val="11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празници, свързани с името на училището.</w:t>
      </w:r>
    </w:p>
    <w:p w14:paraId="1D48159E" w14:textId="77777777" w:rsidR="006653E7" w:rsidRDefault="0072633D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Тези събития създават усещане за общност и принадлежност и възпитават уважение към българската културна и духовна традиция.</w:t>
      </w:r>
      <w:r w:rsidR="006653E7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 </w:t>
      </w:r>
    </w:p>
    <w:p w14:paraId="2C27EF30" w14:textId="3F3988F6" w:rsidR="0072633D" w:rsidRPr="00FD3776" w:rsidRDefault="006653E7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>
        <w:rPr>
          <w:rFonts w:eastAsia="Times New Roman" w:cs="Times New Roman"/>
          <w:kern w:val="0"/>
          <w:szCs w:val="24"/>
          <w:lang w:val="bg-BG"/>
          <w14:ligatures w14:val="none"/>
        </w:rPr>
        <w:t>Национална идентичност и вяра</w:t>
      </w:r>
    </w:p>
    <w:p w14:paraId="130FC481" w14:textId="77777777" w:rsidR="0072633D" w:rsidRPr="00FD3776" w:rsidRDefault="0072633D" w:rsidP="0011063D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17. Работа с родители – постоянен диалог</w:t>
      </w:r>
    </w:p>
    <w:p w14:paraId="5EF247F4" w14:textId="77777777" w:rsidR="0072633D" w:rsidRPr="00FD3776" w:rsidRDefault="0072633D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Родителите са активен партньор в образователния процес. Училището поддържа постоянна комуникация чрез:</w:t>
      </w:r>
    </w:p>
    <w:p w14:paraId="0FBF333C" w14:textId="77777777" w:rsidR="0072633D" w:rsidRPr="00FD3776" w:rsidRDefault="0072633D" w:rsidP="0011063D">
      <w:pPr>
        <w:numPr>
          <w:ilvl w:val="0"/>
          <w:numId w:val="12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родителски срещи;</w:t>
      </w:r>
    </w:p>
    <w:p w14:paraId="351D453C" w14:textId="77777777" w:rsidR="0072633D" w:rsidRPr="00FD3776" w:rsidRDefault="0072633D" w:rsidP="0011063D">
      <w:pPr>
        <w:numPr>
          <w:ilvl w:val="0"/>
          <w:numId w:val="12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индивидуални консултации;</w:t>
      </w:r>
    </w:p>
    <w:p w14:paraId="3EF5F0BB" w14:textId="77777777" w:rsidR="0072633D" w:rsidRPr="00FD3776" w:rsidRDefault="0072633D" w:rsidP="0011063D">
      <w:pPr>
        <w:numPr>
          <w:ilvl w:val="0"/>
          <w:numId w:val="12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регулярна обратна връзка за напредъка на учениците.</w:t>
      </w:r>
    </w:p>
    <w:p w14:paraId="17FA380C" w14:textId="477AADDB" w:rsidR="0072633D" w:rsidRPr="00FD3776" w:rsidRDefault="002F5534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Това</w:t>
      </w:r>
      <w:r w:rsidR="0072633D"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 е ключов</w:t>
      </w: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о</w:t>
      </w:r>
      <w:r w:rsidR="0072633D"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 за изграждане на доверие и устойчивост.</w:t>
      </w:r>
    </w:p>
    <w:p w14:paraId="7544F4C1" w14:textId="77777777" w:rsidR="0072633D" w:rsidRPr="00FD3776" w:rsidRDefault="0072633D" w:rsidP="0011063D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18. Партньорства и връзка с градската среда</w:t>
      </w:r>
    </w:p>
    <w:p w14:paraId="3910ABB2" w14:textId="6AE75D27" w:rsidR="0072633D" w:rsidRPr="00FD3776" w:rsidRDefault="0072633D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Разположението на училището в София дава възможност за партньорства с културни и образователни институции. Посещения на музеи, библиотеки, театри и участие в образователни инициативи обогатяват учебния процес и разширяват мирогледа на учениците.</w:t>
      </w:r>
    </w:p>
    <w:p w14:paraId="4F97911F" w14:textId="77777777" w:rsidR="0072633D" w:rsidRPr="00FD3776" w:rsidRDefault="0072633D" w:rsidP="0011063D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lastRenderedPageBreak/>
        <w:t>19. Управление на училището и организационна култура</w:t>
      </w:r>
    </w:p>
    <w:p w14:paraId="04A73AB7" w14:textId="49EFC712" w:rsidR="0072633D" w:rsidRPr="00FD3776" w:rsidRDefault="0072633D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Управлението на ЧОУ „Св. Климент Охридски“</w:t>
      </w:r>
      <w:r w:rsidR="0092074B"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 </w:t>
      </w: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се основава на прозрачност, ясно разпределение на отговорностите и спазване на нормативната уредба.</w:t>
      </w:r>
    </w:p>
    <w:p w14:paraId="51AE07F7" w14:textId="1CFE4CC3" w:rsidR="0072633D" w:rsidRPr="00FD3776" w:rsidRDefault="0072633D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Ръководството работи в тясно сътрудничество с педагогическия състав и специалистите, като цели устойчиво развитие, а не краткосрочни резултати.</w:t>
      </w:r>
    </w:p>
    <w:p w14:paraId="1C747FA6" w14:textId="77777777" w:rsidR="0072633D" w:rsidRPr="00FD3776" w:rsidRDefault="0072633D" w:rsidP="0011063D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20. Контрол, оценка и развитие</w:t>
      </w:r>
    </w:p>
    <w:p w14:paraId="3C51D2E1" w14:textId="77777777" w:rsidR="0072633D" w:rsidRPr="00FD3776" w:rsidRDefault="0072633D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Изпълнението на стратегията се проследява чрез:</w:t>
      </w:r>
    </w:p>
    <w:p w14:paraId="2A13D7D5" w14:textId="77777777" w:rsidR="0072633D" w:rsidRPr="00FD3776" w:rsidRDefault="0072633D" w:rsidP="0011063D">
      <w:pPr>
        <w:numPr>
          <w:ilvl w:val="0"/>
          <w:numId w:val="13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ежегоден анализ на дейността;</w:t>
      </w:r>
    </w:p>
    <w:p w14:paraId="564BD4E7" w14:textId="77777777" w:rsidR="0072633D" w:rsidRPr="00FD3776" w:rsidRDefault="0072633D" w:rsidP="0011063D">
      <w:pPr>
        <w:numPr>
          <w:ilvl w:val="0"/>
          <w:numId w:val="13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вътрешно оценяване;</w:t>
      </w:r>
    </w:p>
    <w:p w14:paraId="3633898B" w14:textId="77777777" w:rsidR="0072633D" w:rsidRPr="00FD3776" w:rsidRDefault="0072633D" w:rsidP="0011063D">
      <w:pPr>
        <w:numPr>
          <w:ilvl w:val="0"/>
          <w:numId w:val="13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обратна връзка от родители и ученици.</w:t>
      </w:r>
    </w:p>
    <w:p w14:paraId="48F90E13" w14:textId="73BE3C8D" w:rsidR="0072633D" w:rsidRPr="00FD3776" w:rsidRDefault="0072633D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При необходимост стратегията се актуализира, за да отговаря на реалните потребности на училищната общност.</w:t>
      </w:r>
    </w:p>
    <w:p w14:paraId="159DDBC7" w14:textId="77777777" w:rsidR="0072633D" w:rsidRPr="00FD3776" w:rsidRDefault="0072633D" w:rsidP="0011063D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21. Устойчиво развитие и поглед напред</w:t>
      </w:r>
    </w:p>
    <w:p w14:paraId="640511D8" w14:textId="7CEEC2C1" w:rsidR="0072633D" w:rsidRPr="00FD3776" w:rsidRDefault="0072633D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В периода 2025–2030 г. ЧОУ „Св. Климент Охридски“– ще продължи да развива своя образователен модел с фокус върху качеството, стабилността и грижата за детето.</w:t>
      </w:r>
    </w:p>
    <w:p w14:paraId="318A8048" w14:textId="77777777" w:rsidR="0072633D" w:rsidRPr="00FD3776" w:rsidRDefault="0072633D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Училището се стреми да бъде място, където децата не просто учат, а растат уверени, спокойни и подготвени за следващия етап от образованието си.</w:t>
      </w:r>
    </w:p>
    <w:p w14:paraId="794E8F28" w14:textId="77777777" w:rsidR="001641C7" w:rsidRPr="00FD3776" w:rsidRDefault="001641C7" w:rsidP="0011063D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22. Качество на образователния процес и вътрешни механизми за гарантиране</w:t>
      </w:r>
    </w:p>
    <w:p w14:paraId="55D6E5AB" w14:textId="6FB8DC7B" w:rsidR="001641C7" w:rsidRPr="00FD3776" w:rsidRDefault="001641C7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Качеството на образователния процес е водещ приоритет в ЧОУ „Св. Климент Охридски“. То се разглежда</w:t>
      </w:r>
      <w:r w:rsidR="002F5534"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 </w:t>
      </w: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като постоянен процес на наблюдение, анализ и усъвършенстване.</w:t>
      </w:r>
    </w:p>
    <w:p w14:paraId="3035BFF1" w14:textId="77777777" w:rsidR="001641C7" w:rsidRPr="00FD3776" w:rsidRDefault="001641C7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Училището прилага вътрешна система за гарантиране на качеството, която включва:</w:t>
      </w:r>
    </w:p>
    <w:p w14:paraId="19114CD5" w14:textId="77777777" w:rsidR="001641C7" w:rsidRPr="00FD3776" w:rsidRDefault="001641C7" w:rsidP="0011063D">
      <w:pPr>
        <w:numPr>
          <w:ilvl w:val="0"/>
          <w:numId w:val="14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регулярно наблюдение на учебни часове;</w:t>
      </w:r>
    </w:p>
    <w:p w14:paraId="47BD3768" w14:textId="77777777" w:rsidR="001641C7" w:rsidRPr="00FD3776" w:rsidRDefault="001641C7" w:rsidP="0011063D">
      <w:pPr>
        <w:numPr>
          <w:ilvl w:val="0"/>
          <w:numId w:val="14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анализ на учебните резултати;</w:t>
      </w:r>
    </w:p>
    <w:p w14:paraId="41037B2E" w14:textId="77777777" w:rsidR="001641C7" w:rsidRPr="00FD3776" w:rsidRDefault="001641C7" w:rsidP="0011063D">
      <w:pPr>
        <w:numPr>
          <w:ilvl w:val="0"/>
          <w:numId w:val="14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обсъждане на напредъка на учениците на педагогически съвети;</w:t>
      </w:r>
    </w:p>
    <w:p w14:paraId="3D996ADA" w14:textId="77777777" w:rsidR="001641C7" w:rsidRPr="00FD3776" w:rsidRDefault="001641C7" w:rsidP="0011063D">
      <w:pPr>
        <w:numPr>
          <w:ilvl w:val="0"/>
          <w:numId w:val="14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обратна връзка от родители и ученици;</w:t>
      </w:r>
    </w:p>
    <w:p w14:paraId="41A5108D" w14:textId="77777777" w:rsidR="001641C7" w:rsidRPr="00FD3776" w:rsidRDefault="001641C7" w:rsidP="0011063D">
      <w:pPr>
        <w:numPr>
          <w:ilvl w:val="0"/>
          <w:numId w:val="14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самооценка на учителите.</w:t>
      </w:r>
    </w:p>
    <w:p w14:paraId="7478C584" w14:textId="79799BF1" w:rsidR="001641C7" w:rsidRPr="00FD3776" w:rsidRDefault="001641C7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Резултатите от тези дейности се използват за планиране на подобрения и целенасочена подкрепа.</w:t>
      </w:r>
    </w:p>
    <w:p w14:paraId="583E400E" w14:textId="77777777" w:rsidR="001641C7" w:rsidRPr="00FD3776" w:rsidRDefault="001641C7" w:rsidP="0011063D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23. Индивидуален подход и проследяване на развитието на ученика</w:t>
      </w:r>
    </w:p>
    <w:p w14:paraId="672C3086" w14:textId="77777777" w:rsidR="001641C7" w:rsidRPr="00FD3776" w:rsidRDefault="001641C7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lastRenderedPageBreak/>
        <w:t>В центъра на образователния модел стои индивидуалното развитие на всяко дете. Училището изгражда практика за системно проследяване на:</w:t>
      </w:r>
    </w:p>
    <w:p w14:paraId="254E83E9" w14:textId="77777777" w:rsidR="001641C7" w:rsidRPr="00FD3776" w:rsidRDefault="001641C7" w:rsidP="0011063D">
      <w:pPr>
        <w:numPr>
          <w:ilvl w:val="0"/>
          <w:numId w:val="15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академичния напредък;</w:t>
      </w:r>
    </w:p>
    <w:p w14:paraId="50274574" w14:textId="77777777" w:rsidR="001641C7" w:rsidRPr="00FD3776" w:rsidRDefault="001641C7" w:rsidP="0011063D">
      <w:pPr>
        <w:numPr>
          <w:ilvl w:val="0"/>
          <w:numId w:val="15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социалните умения;</w:t>
      </w:r>
    </w:p>
    <w:p w14:paraId="0DA05BBE" w14:textId="77777777" w:rsidR="001641C7" w:rsidRPr="00FD3776" w:rsidRDefault="001641C7" w:rsidP="0011063D">
      <w:pPr>
        <w:numPr>
          <w:ilvl w:val="0"/>
          <w:numId w:val="15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емоционалното състояние;</w:t>
      </w:r>
    </w:p>
    <w:p w14:paraId="5BEC5160" w14:textId="77777777" w:rsidR="001641C7" w:rsidRPr="00FD3776" w:rsidRDefault="001641C7" w:rsidP="0011063D">
      <w:pPr>
        <w:numPr>
          <w:ilvl w:val="0"/>
          <w:numId w:val="15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мотивацията за учене.</w:t>
      </w:r>
    </w:p>
    <w:p w14:paraId="13FAC969" w14:textId="77777777" w:rsidR="001641C7" w:rsidRPr="00FD3776" w:rsidRDefault="001641C7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За всеки ученик се формира цялостен профил на развитие, който се актуализира периодично и служи като основа за разговори с родителите и за планиране на допълнителна подкрепа при нужда.</w:t>
      </w:r>
    </w:p>
    <w:p w14:paraId="170D8C73" w14:textId="77777777" w:rsidR="001641C7" w:rsidRPr="00FD3776" w:rsidRDefault="001641C7" w:rsidP="0011063D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24. Подкрепа за ученици с изявени способности</w:t>
      </w:r>
    </w:p>
    <w:p w14:paraId="7DD1E04E" w14:textId="77777777" w:rsidR="001641C7" w:rsidRPr="00FD3776" w:rsidRDefault="001641C7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ЧОУ „Св. Климент Охридски“ разпознава и подкрепя ученици с изявени интереси и способности в различни области. Работата с тях включва:</w:t>
      </w:r>
    </w:p>
    <w:p w14:paraId="779709F1" w14:textId="77777777" w:rsidR="001641C7" w:rsidRPr="00FD3776" w:rsidRDefault="001641C7" w:rsidP="0011063D">
      <w:pPr>
        <w:numPr>
          <w:ilvl w:val="0"/>
          <w:numId w:val="16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разширени и надграждащи задачи;</w:t>
      </w:r>
    </w:p>
    <w:p w14:paraId="78655B42" w14:textId="77777777" w:rsidR="001641C7" w:rsidRPr="00FD3776" w:rsidRDefault="001641C7" w:rsidP="0011063D">
      <w:pPr>
        <w:numPr>
          <w:ilvl w:val="0"/>
          <w:numId w:val="16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участие в конкурси и състезания;</w:t>
      </w:r>
    </w:p>
    <w:p w14:paraId="636AE4CA" w14:textId="77777777" w:rsidR="001641C7" w:rsidRPr="00FD3776" w:rsidRDefault="001641C7" w:rsidP="0011063D">
      <w:pPr>
        <w:numPr>
          <w:ilvl w:val="0"/>
          <w:numId w:val="16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индивидуални проекти;</w:t>
      </w:r>
    </w:p>
    <w:p w14:paraId="16D8164B" w14:textId="77777777" w:rsidR="001641C7" w:rsidRPr="00FD3776" w:rsidRDefault="001641C7" w:rsidP="0011063D">
      <w:pPr>
        <w:numPr>
          <w:ilvl w:val="0"/>
          <w:numId w:val="16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включване в тематични клубове.</w:t>
      </w:r>
    </w:p>
    <w:p w14:paraId="7ADBE6DA" w14:textId="3639842C" w:rsidR="001641C7" w:rsidRPr="00FD3776" w:rsidRDefault="001641C7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Целта е стимулиране на личния потенциал при запазване на балансирана учебна среда.</w:t>
      </w:r>
    </w:p>
    <w:p w14:paraId="61342E75" w14:textId="77777777" w:rsidR="001641C7" w:rsidRPr="00FD3776" w:rsidRDefault="001641C7" w:rsidP="0011063D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25. Професионално развитие и подкрепа на учителите</w:t>
      </w:r>
    </w:p>
    <w:p w14:paraId="29E722AF" w14:textId="77777777" w:rsidR="001641C7" w:rsidRPr="00FD3776" w:rsidRDefault="001641C7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Устойчивото развитие на училището е невъзможно без мотивиран и подкрепен педагогически екип. В периода 2025–2030 г. училището планира:</w:t>
      </w:r>
    </w:p>
    <w:p w14:paraId="232A67CC" w14:textId="77777777" w:rsidR="001641C7" w:rsidRPr="00FD3776" w:rsidRDefault="001641C7" w:rsidP="0011063D">
      <w:pPr>
        <w:numPr>
          <w:ilvl w:val="0"/>
          <w:numId w:val="17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системна квалификация;</w:t>
      </w:r>
    </w:p>
    <w:p w14:paraId="2CDCB6E1" w14:textId="77777777" w:rsidR="001641C7" w:rsidRPr="00FD3776" w:rsidRDefault="001641C7" w:rsidP="0011063D">
      <w:pPr>
        <w:numPr>
          <w:ilvl w:val="0"/>
          <w:numId w:val="17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вътрешни обучения и супервизии;</w:t>
      </w:r>
    </w:p>
    <w:p w14:paraId="2A60B14D" w14:textId="77777777" w:rsidR="001641C7" w:rsidRPr="00FD3776" w:rsidRDefault="001641C7" w:rsidP="0011063D">
      <w:pPr>
        <w:numPr>
          <w:ilvl w:val="0"/>
          <w:numId w:val="17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подкрепа за млади учители;</w:t>
      </w:r>
    </w:p>
    <w:p w14:paraId="5A7EAF76" w14:textId="77777777" w:rsidR="001641C7" w:rsidRPr="00FD3776" w:rsidRDefault="001641C7" w:rsidP="0011063D">
      <w:pPr>
        <w:numPr>
          <w:ilvl w:val="0"/>
          <w:numId w:val="17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създаване на култура на споделяне и сътрудничество.</w:t>
      </w:r>
    </w:p>
    <w:p w14:paraId="1D13FDD2" w14:textId="0839624B" w:rsidR="001641C7" w:rsidRPr="00FD3776" w:rsidRDefault="001641C7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Ръководството насърчава инициативността и професионалната автономия в рамките на общата философия на училището.</w:t>
      </w:r>
    </w:p>
    <w:p w14:paraId="3F347435" w14:textId="1C7C8960" w:rsidR="00980B7B" w:rsidRPr="00FD3776" w:rsidRDefault="00980B7B" w:rsidP="0011063D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26. Материална база и учебна среда</w:t>
      </w:r>
    </w:p>
    <w:p w14:paraId="5A5AE4FA" w14:textId="77777777" w:rsidR="00980B7B" w:rsidRPr="00FD3776" w:rsidRDefault="00980B7B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Материалната база на ЧОУ „Св. Климент Охридски“ се разглежда като активен участник в образователния процес, а не просто като физическо пространство. Учебната среда е организирана така, че да създава усещане за сигурност, подреденост и спокойствие, което е особено важно за деца в ранна и начална училищна възраст. Пространствата са съобразени с възрастовите особености на учениците и подкрепят концентрацията, самостоятелната работа и взаимодействието между децата.</w:t>
      </w:r>
    </w:p>
    <w:p w14:paraId="1D85277B" w14:textId="171CAB6D" w:rsidR="00980B7B" w:rsidRPr="00FD3776" w:rsidRDefault="00980B7B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lastRenderedPageBreak/>
        <w:t>В периода 2025–2030 г. училището планира поетапно обновяване и оптимизиране на учебните помещения, като акцентът е върху функционалността. Класните стаи се развиват като среда, която позволява различни форми на работа – индивидуална</w:t>
      </w:r>
      <w:r w:rsidR="00494393"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 и/или </w:t>
      </w: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групова. Зоните за отдих и свободно време се организират така, че да осигуряват реална възможност за възстановяване и неформално общуване. Цялостната концепция за материалната база следва философията на училището – умереност, стабилност и грижа за детето.</w:t>
      </w:r>
    </w:p>
    <w:p w14:paraId="18485BD9" w14:textId="77777777" w:rsidR="00980B7B" w:rsidRPr="00FD3776" w:rsidRDefault="00980B7B" w:rsidP="0011063D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27. Финансова устойчивост и отговорно управление на ресурсите</w:t>
      </w:r>
    </w:p>
    <w:p w14:paraId="2AF85638" w14:textId="77777777" w:rsidR="00980B7B" w:rsidRPr="00FD3776" w:rsidRDefault="00980B7B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Финансовото управление на ЧОУ „Св. Климент Охридски“ е подчинено на дългосрочната образователна мисия на училището. Основен принцип е осигуряването на стабилност и предвидимост, както за училището, така и за семействата. Финансовите решения не се вземат с цел бързо разрастване или максимизиране на печалбата, а с оглед поддържане на качествен и устойчив образователен процес.</w:t>
      </w:r>
    </w:p>
    <w:p w14:paraId="57172D24" w14:textId="426CC2AC" w:rsidR="00980B7B" w:rsidRPr="00FD3776" w:rsidRDefault="00980B7B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В стратегическия период 2025–2030 г. училището планира ресурсите си така, че да гарантира постоянство в качеството на преподаване, адекватно възнаграждение и развитие на педагогическия екип, както и поддържане и постепенно подобряване на материалната база. Таксите се формират прозрачно и се стремят да отразяват реалните разходи за качествено образование. Финансовата устойчивост се разглежда като условие за спокойна училищна среда и доверие от страна на родителите.</w:t>
      </w:r>
    </w:p>
    <w:p w14:paraId="2F2BB07F" w14:textId="77777777" w:rsidR="00980B7B" w:rsidRPr="00FD3776" w:rsidRDefault="00980B7B" w:rsidP="0011063D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28. Комуникация, доверие и обществен образ на училището</w:t>
      </w:r>
    </w:p>
    <w:p w14:paraId="3A1EB9A0" w14:textId="77777777" w:rsidR="00980B7B" w:rsidRPr="00FD3776" w:rsidRDefault="00980B7B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Общественото присъствие на ЧОУ „Св. Климент Охридски“ се изгражда постепенно и автентично, като резултат от реалната работа на училището, а не като самостоятелна маркетингова стратегия. Училището не търси шумна публичност, а устойчиво доверие, основано на последователност, откритост и спазване на поетите ангажименти.</w:t>
      </w:r>
    </w:p>
    <w:p w14:paraId="452E8DB3" w14:textId="66657DF7" w:rsidR="00980B7B" w:rsidRPr="00FD3776" w:rsidRDefault="00980B7B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Комуникацията с родителите и с по-широката общественост е ясна, навременна и честна. Училището представя своята философия, практики и цели по разбираем начин, като не създава нереалистични очаквания. В този смисъл общественият образ на ЧОУ „Св. Климент Охридски“ е този на спокойно, отговорно и стабилно училище, което поставя благополучието на детето над външните показатели за престиж.</w:t>
      </w:r>
    </w:p>
    <w:p w14:paraId="25FED396" w14:textId="77777777" w:rsidR="00980B7B" w:rsidRPr="00FD3776" w:rsidRDefault="00980B7B" w:rsidP="0011063D">
      <w:pPr>
        <w:spacing w:before="100" w:beforeAutospacing="1" w:after="100" w:afterAutospacing="1" w:line="276" w:lineRule="auto"/>
        <w:outlineLvl w:val="1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29. Управление на промяната и адаптивност</w:t>
      </w:r>
    </w:p>
    <w:p w14:paraId="3C07E6E0" w14:textId="5C0B63BF" w:rsidR="00980B7B" w:rsidRPr="00FD3776" w:rsidRDefault="00980B7B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Съвременната образователна среда е динамична и изисква от училищата способност за навременна адаптация. ЧОУ „Св. Климент Охридски“ подхожда към промените</w:t>
      </w:r>
      <w:r w:rsidR="00494393"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 </w:t>
      </w: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осмислено и планирано. Управлението на училището следи развитието на нормативната рамка, обществените нагласи и потребностите на семействата, като оценява всяка промяна спрямо основната образователна философия.</w:t>
      </w:r>
    </w:p>
    <w:p w14:paraId="70FAB775" w14:textId="7DD1897C" w:rsidR="00980B7B" w:rsidRPr="00FD3776" w:rsidRDefault="00980B7B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lastRenderedPageBreak/>
        <w:t>Адаптивността не се разбира като непрекъснато въвеждане на нови практики, а като умение да се запази стабилността при външни промени. При възникване на предизвикателства училището разчита на вътрешния си професионален капацитет, ясната организация и активното партньорство с родителите. Целта е запазване на предвидима и спокойна среда за учениците, независимо от външните обстоятелства.</w:t>
      </w:r>
    </w:p>
    <w:p w14:paraId="6AB2ABE8" w14:textId="5EF60DB6" w:rsidR="00980B7B" w:rsidRPr="00FD3776" w:rsidRDefault="00980B7B" w:rsidP="0011063D">
      <w:pPr>
        <w:spacing w:after="0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SWOT АНАЛИЗ</w:t>
      </w:r>
    </w:p>
    <w:p w14:paraId="6379D818" w14:textId="77777777" w:rsidR="00980B7B" w:rsidRPr="00FD3776" w:rsidRDefault="00980B7B" w:rsidP="0011063D">
      <w:pPr>
        <w:spacing w:before="100" w:beforeAutospacing="1" w:after="100" w:afterAutospacing="1" w:line="276" w:lineRule="auto"/>
        <w:outlineLvl w:val="2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1. Силни страни</w:t>
      </w:r>
    </w:p>
    <w:p w14:paraId="5463F160" w14:textId="2309861E" w:rsidR="00980B7B" w:rsidRPr="00FD3776" w:rsidRDefault="00980B7B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Ч</w:t>
      </w:r>
      <w:r w:rsidR="00EF0D98"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ОУ</w:t>
      </w: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 „Св. Климент Охридски“ разполага с ясно формулирана и устойчиво прилагана образователна философия, ориентирана към цялостното развитие на детето. Съществено предимство е последователният модел на обучение от предучилищна подготовка до VII клас, който осигурява приемственост, стабилност и предвидима образователна среда. Този модел намалява адаптационния стрес и създава условия за устойчиво изграждане на учебни и социални умения.</w:t>
      </w:r>
    </w:p>
    <w:p w14:paraId="192FD5DB" w14:textId="77777777" w:rsidR="00980B7B" w:rsidRPr="00FD3776" w:rsidRDefault="00980B7B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Малките паралелки позволяват индивидуален подход, задълбочено познаване на учениците и навременна педагогическа подкрепа. Педагогическият екип работи в обща ценностна рамка и прилага единни вътрешни правила, което осигурява последователност и яснота в изискванията към учениците. Значима силна страна е и ефективната комуникация с родителите, изградена на принципите на партньорство, прозрачност и доверие.</w:t>
      </w:r>
    </w:p>
    <w:p w14:paraId="3F5E0AD8" w14:textId="0209D3F9" w:rsidR="00980B7B" w:rsidRPr="00FD3776" w:rsidRDefault="00980B7B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Спокойната и сигурна училищна среда, ясните правила и фокусът върху емоционалното благополучие на учениците допринасят за положителен училищен климат и устойчиви образователни резултати.</w:t>
      </w:r>
    </w:p>
    <w:p w14:paraId="15D2E507" w14:textId="77777777" w:rsidR="00980B7B" w:rsidRPr="00FD3776" w:rsidRDefault="00980B7B" w:rsidP="0011063D">
      <w:pPr>
        <w:spacing w:before="100" w:beforeAutospacing="1" w:after="100" w:afterAutospacing="1" w:line="276" w:lineRule="auto"/>
        <w:outlineLvl w:val="2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2. Слаби страни</w:t>
      </w:r>
    </w:p>
    <w:p w14:paraId="56A8E7E0" w14:textId="3472958C" w:rsidR="00980B7B" w:rsidRPr="00FD3776" w:rsidRDefault="00980B7B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Съзнателният избор на училището да поддържа малки паралелки и ограничен брой ученици води до ограничен капацитет за количествено разрастване.</w:t>
      </w:r>
      <w:r w:rsidR="008852AE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 </w:t>
      </w:r>
      <w:r w:rsidR="008852AE" w:rsidRPr="00EA3B3D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Деленето на </w:t>
      </w:r>
      <w:r w:rsidR="00CB2BC2" w:rsidRPr="00EA3B3D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всяка паралелка на </w:t>
      </w:r>
      <w:r w:rsidR="008852AE" w:rsidRPr="00EA3B3D">
        <w:rPr>
          <w:rFonts w:eastAsia="Times New Roman" w:cs="Times New Roman"/>
          <w:kern w:val="0"/>
          <w:szCs w:val="24"/>
          <w:lang w:val="bg-BG"/>
          <w14:ligatures w14:val="none"/>
        </w:rPr>
        <w:t>групи</w:t>
      </w:r>
      <w:r w:rsidR="00EF20B7" w:rsidRPr="00EA3B3D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 </w:t>
      </w:r>
      <w:r w:rsidR="006610ED" w:rsidRPr="00EA3B3D">
        <w:rPr>
          <w:rFonts w:eastAsia="Times New Roman" w:cs="Times New Roman"/>
          <w:kern w:val="0"/>
          <w:szCs w:val="24"/>
          <w:lang w:val="bg-BG"/>
          <w14:ligatures w14:val="none"/>
        </w:rPr>
        <w:t>води до двама преподаватели.</w:t>
      </w:r>
      <w:r w:rsidRPr="00EA3B3D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 </w:t>
      </w: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Това поставя по-високи изисквания към финансовото планиране и устойчивостта на институцията. Индивидуалният подход и високото ниво на ангажираност изискват значителен ресурс от страна на педагогическия екип, което може да доведе до повишено професионално натоварване.</w:t>
      </w:r>
    </w:p>
    <w:p w14:paraId="78970423" w14:textId="2D99838A" w:rsidR="00980B7B" w:rsidRPr="00FD3776" w:rsidRDefault="00980B7B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Като частна образователна институция училището е чувствително към социално-икономическите условия и финансовите възможности на семействата. Това налага внимателно балансиране между качество на образователната услуга и финансова достъпност.</w:t>
      </w:r>
    </w:p>
    <w:p w14:paraId="54869FF6" w14:textId="77777777" w:rsidR="00980B7B" w:rsidRPr="00FD3776" w:rsidRDefault="00980B7B" w:rsidP="0011063D">
      <w:pPr>
        <w:spacing w:before="100" w:beforeAutospacing="1" w:after="100" w:afterAutospacing="1" w:line="276" w:lineRule="auto"/>
        <w:outlineLvl w:val="2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3. Възможности</w:t>
      </w:r>
    </w:p>
    <w:p w14:paraId="4BB373E9" w14:textId="77777777" w:rsidR="00980B7B" w:rsidRPr="00FD3776" w:rsidRDefault="00980B7B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lastRenderedPageBreak/>
        <w:t>Съвременната образователна среда в София показва нарастващо търсене на училища, които предлагат спокойна, подкрепяща и структурирана среда за децата. Това създава благоприятни условия за утвърждаване на модела на ЧОУ „Св. Климент Охридски“ като устойчива алтернатива на образователни практики, ориентирани към прекомерна конкуренция и ранна академична натовареност.</w:t>
      </w:r>
    </w:p>
    <w:p w14:paraId="072129B4" w14:textId="77777777" w:rsidR="008C738C" w:rsidRPr="00FD3776" w:rsidRDefault="00980B7B" w:rsidP="008C738C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Възможности за развитие съществуват и чрез разширяване на партньорствата с културни, образователни и обществени институции, както и чрез целенасочено надграждане на извънкласните дейности и вътрешните образователни практики. Развитието на дигиталната среда, подчинено на образователните цели, също предоставя потенциал за подобряване на учебния процес и комуникацията.</w:t>
      </w:r>
    </w:p>
    <w:p w14:paraId="3A5EFA73" w14:textId="2F5C687C" w:rsidR="00980B7B" w:rsidRPr="00FD3776" w:rsidRDefault="00980B7B" w:rsidP="008C738C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 xml:space="preserve"> СТРАТЕГИЧЕСКИ ЦЕЛИ И ПРИОРИТЕТИ</w:t>
      </w:r>
    </w:p>
    <w:p w14:paraId="68BAD136" w14:textId="77777777" w:rsidR="00980B7B" w:rsidRPr="00FD3776" w:rsidRDefault="00980B7B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i/>
          <w:iCs/>
          <w:kern w:val="0"/>
          <w:szCs w:val="24"/>
          <w:lang w:val="bg-BG"/>
          <w14:ligatures w14:val="none"/>
        </w:rPr>
        <w:t>(за периода 2025–2030 г.)</w:t>
      </w:r>
    </w:p>
    <w:p w14:paraId="61F8F0BD" w14:textId="04E21020" w:rsidR="00980B7B" w:rsidRPr="00FD3776" w:rsidRDefault="00980B7B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Стратегическите цели на Ч</w:t>
      </w:r>
      <w:r w:rsidR="00972BA4"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ОУ</w:t>
      </w: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 „Св. Климент Охридски“ за периода 2025–2030 г. са формулирани в съответствие с националните образователни политики, държавните образователни стандарти и спецификата на училището като частна образователна институция с обучение от предучилищна подготовка до VII клас. Те са насочени към осигуряване на устойчиво качество на образователния процес, подкрепяща училищна среда и отговорно институционално развитие.</w:t>
      </w:r>
    </w:p>
    <w:p w14:paraId="091668A5" w14:textId="77777777" w:rsidR="00972BA4" w:rsidRPr="00FD3776" w:rsidRDefault="00980B7B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Целите и произтичащите от тях приоритети са взаимно свързани и образуват цялостна рамка за планиране, управление и оценка на дейностите в стратегическия период.</w:t>
      </w:r>
    </w:p>
    <w:p w14:paraId="29006D5D" w14:textId="051245C2" w:rsidR="00980B7B" w:rsidRPr="00FD3776" w:rsidRDefault="00980B7B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1</w:t>
      </w:r>
      <w:r w:rsidR="00972BA4"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.</w:t>
      </w: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 xml:space="preserve"> Осигуряване на устойчиво качество на образователния процес</w:t>
      </w:r>
    </w:p>
    <w:p w14:paraId="10704541" w14:textId="7C592B4C" w:rsidR="00980B7B" w:rsidRPr="00FD3776" w:rsidRDefault="00980B7B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Основна стратегическа цел на училището е гарантирането на високо и устойчиво качество на образователния процес във всички етапи на обучение – от предучилищна подготовка до прогимназиален етап. Качеството се разглежда като процес, който включва планиране, прилагане, наблюдение и анализ.</w:t>
      </w:r>
    </w:p>
    <w:p w14:paraId="106FF75D" w14:textId="273362F3" w:rsidR="00980B7B" w:rsidRPr="00FD3776" w:rsidRDefault="00980B7B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В рамките на тази цел училището поставя акцент върху задълбоченото усвояване на учебното съдържание, развитието на ключови компетентности и изграждането на устойчиви учебни навици. Приоритет е прилагането на методи на обучение, които насърчават разбирането, активното участие и практическото приложение на знанията, като същевременно се съблюдават възрастовите особености и индивидуалните възможности на учениците.</w:t>
      </w:r>
    </w:p>
    <w:p w14:paraId="3271593E" w14:textId="204F7B88" w:rsidR="00980B7B" w:rsidRPr="00FD3776" w:rsidRDefault="00980B7B" w:rsidP="0011063D">
      <w:pPr>
        <w:spacing w:before="100" w:beforeAutospacing="1" w:after="100" w:afterAutospacing="1" w:line="276" w:lineRule="auto"/>
        <w:outlineLvl w:val="2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2</w:t>
      </w:r>
      <w:r w:rsidR="00972BA4"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.</w:t>
      </w: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 xml:space="preserve"> Създаване и поддържане на подкрепяща, сигурна и приобщаваща училищна среда</w:t>
      </w:r>
    </w:p>
    <w:p w14:paraId="41796AAD" w14:textId="77777777" w:rsidR="00980B7B" w:rsidRPr="00FD3776" w:rsidRDefault="00980B7B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 xml:space="preserve">Втората стратегическа цел е насочена към изграждането и поддържането на училищна среда, която осигурява физическа, емоционална и социална сигурност за всички </w:t>
      </w: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lastRenderedPageBreak/>
        <w:t>ученици. Училището приема, че ефективното учене е неразривно свързано с чувството за спокойствие, принадлежност и уважение.</w:t>
      </w:r>
    </w:p>
    <w:p w14:paraId="5C486D52" w14:textId="204B1BE0" w:rsidR="00980B7B" w:rsidRPr="00FD3776" w:rsidRDefault="00980B7B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В рамките на тази цел се развиват политики за превенция на агресията и тормоза, приобщаващо образование и активна подкрепа на учениците с различни образователни потребности. Приоритет е създаването на ясни правила и последователни възпитателни практики, които подпомагат личностното развитие и социализацията на децата.</w:t>
      </w:r>
    </w:p>
    <w:p w14:paraId="6196DAAC" w14:textId="37EA473E" w:rsidR="00980B7B" w:rsidRPr="00FD3776" w:rsidRDefault="00980B7B" w:rsidP="0011063D">
      <w:pPr>
        <w:spacing w:before="100" w:beforeAutospacing="1" w:after="100" w:afterAutospacing="1" w:line="276" w:lineRule="auto"/>
        <w:outlineLvl w:val="2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3</w:t>
      </w:r>
      <w:r w:rsidR="00972BA4"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.</w:t>
      </w: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 xml:space="preserve"> Развитие и подкрепа на педагогическия екип</w:t>
      </w:r>
    </w:p>
    <w:p w14:paraId="734FEA4C" w14:textId="77777777" w:rsidR="00980B7B" w:rsidRPr="00FD3776" w:rsidRDefault="00980B7B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Третата стратегическа цел е насочена към устойчивото развитие на педагогическия екип като ключов фактор за качеството на образованието. Училището разглежда учителя като водещ участник в образователния процес и създава условия за професионално развитие, квалификация и обмен на добри практики.</w:t>
      </w:r>
    </w:p>
    <w:p w14:paraId="30B95435" w14:textId="4E4009BE" w:rsidR="00980B7B" w:rsidRPr="00FD3776" w:rsidRDefault="00980B7B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Приоритет в този стратегически фокус е поддържането на обща педагогическа култура, споделени ценности и ясни вътрешни правила на работа. Училището насърчава професионалната автономия в рамките на утвърдената образователна философия и подкрепя младите учители чрез наставничество и вътрешна подкрепа.</w:t>
      </w:r>
    </w:p>
    <w:p w14:paraId="50E02FD9" w14:textId="3CC9B74A" w:rsidR="00980B7B" w:rsidRPr="00FD3776" w:rsidRDefault="00980B7B" w:rsidP="0011063D">
      <w:pPr>
        <w:spacing w:before="100" w:beforeAutospacing="1" w:after="100" w:afterAutospacing="1" w:line="276" w:lineRule="auto"/>
        <w:outlineLvl w:val="2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4</w:t>
      </w:r>
      <w:r w:rsidR="00972BA4"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.</w:t>
      </w: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 xml:space="preserve"> Устойчиво институционално и финансово развитие на училището</w:t>
      </w:r>
    </w:p>
    <w:p w14:paraId="43987352" w14:textId="77777777" w:rsidR="00980B7B" w:rsidRPr="00FD3776" w:rsidRDefault="00980B7B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Четвъртата стратегическа цел е свързана с отговорното управление и дългосрочната устойчивост на училището като образователна институция. Училището планира развитието си в рамките на реалистични финансови и организационни възможности, като поставя качеството на образованието над количественото разрастване.</w:t>
      </w:r>
    </w:p>
    <w:p w14:paraId="19D2E285" w14:textId="0AF237D2" w:rsidR="00980B7B" w:rsidRPr="00FD3776" w:rsidRDefault="00980B7B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В рамките на тази цел приоритет е прозрачността във финансовото управление, ефективното използване на ресурсите и поддържането на стабилна материална база. Училището се стреми към предвидимост и устойчивост, които създават доверие у родителите и спокойна работна среда за учениците и персонала.</w:t>
      </w:r>
    </w:p>
    <w:p w14:paraId="4A48B86C" w14:textId="166D70BC" w:rsidR="00980B7B" w:rsidRPr="00FD3776" w:rsidRDefault="00980B7B" w:rsidP="0011063D">
      <w:pPr>
        <w:spacing w:before="100" w:beforeAutospacing="1" w:after="100" w:afterAutospacing="1" w:line="276" w:lineRule="auto"/>
        <w:outlineLvl w:val="2"/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5</w:t>
      </w:r>
      <w:r w:rsidR="00972BA4"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>.</w:t>
      </w: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t xml:space="preserve"> Изграждане на устойчиво партньорство с родителите и общността</w:t>
      </w:r>
    </w:p>
    <w:p w14:paraId="62D7D23C" w14:textId="77777777" w:rsidR="00980B7B" w:rsidRPr="00FD3776" w:rsidRDefault="00980B7B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Петата стратегическа цел е насочена към развитието на активни и устойчиви партньорства с родителите и по-широката образователна и културна общност. Училището разглежда родителите като равноправни партньори в образователния процес и поддържа постоянен диалог, основан на доверие и взаимна отговорност.</w:t>
      </w:r>
    </w:p>
    <w:p w14:paraId="0CA9412F" w14:textId="77777777" w:rsidR="00980B7B" w:rsidRPr="00FD3776" w:rsidRDefault="00980B7B" w:rsidP="0011063D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Приоритет в тази област е прозрачната и навременна комуникация, както и включването на училището в културния и образователния живот на града чрез партньорства с институции и участие в образователни инициативи. Тази цел допринася за утвърждаване на общественото доверие и положителния образ на училището.</w:t>
      </w:r>
    </w:p>
    <w:p w14:paraId="6353BD3B" w14:textId="77777777" w:rsidR="00E32A1F" w:rsidRPr="00FD3776" w:rsidRDefault="008C738C" w:rsidP="00E32A1F">
      <w:pPr>
        <w:spacing w:line="276" w:lineRule="auto"/>
        <w:rPr>
          <w:rFonts w:cs="Times New Roman"/>
          <w:szCs w:val="24"/>
          <w:lang w:val="bg-BG"/>
        </w:rPr>
      </w:pPr>
      <w:r w:rsidRPr="00FD3776">
        <w:rPr>
          <w:rFonts w:cs="Times New Roman"/>
          <w:szCs w:val="24"/>
          <w:lang w:val="bg-BG"/>
        </w:rPr>
        <w:t>Заключение:</w:t>
      </w:r>
    </w:p>
    <w:p w14:paraId="65DFDC45" w14:textId="300FA5AD" w:rsidR="00E32A1F" w:rsidRPr="00FD3776" w:rsidRDefault="00E32A1F" w:rsidP="00E32A1F">
      <w:pPr>
        <w:spacing w:line="276" w:lineRule="auto"/>
        <w:rPr>
          <w:rFonts w:cs="Times New Roman"/>
          <w:szCs w:val="24"/>
          <w:lang w:val="bg-BG"/>
        </w:rPr>
      </w:pPr>
      <w:r w:rsidRPr="00FD3776">
        <w:rPr>
          <w:rFonts w:eastAsia="Times New Roman" w:cs="Times New Roman"/>
          <w:b/>
          <w:bCs/>
          <w:kern w:val="0"/>
          <w:szCs w:val="24"/>
          <w:lang w:val="bg-BG"/>
          <w14:ligatures w14:val="none"/>
        </w:rPr>
        <w:lastRenderedPageBreak/>
        <w:t>Дългосрочна визия и приемственост след 2030 г.</w:t>
      </w:r>
    </w:p>
    <w:p w14:paraId="58123508" w14:textId="77777777" w:rsidR="00E32A1F" w:rsidRPr="00FD3776" w:rsidRDefault="00E32A1F" w:rsidP="00E32A1F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Стратегията за периода 2025–2030 г. е част от по-широка визия за развитието на ЧОУ „Св. Климент Охридски“ като устойчива образователна общност. Училището не си поставя за цел бързо разширяване или промяна на профила, а задълбочаване и усъвършенстване на вече утвърдения модел.</w:t>
      </w:r>
    </w:p>
    <w:p w14:paraId="4D89584F" w14:textId="77777777" w:rsidR="00E32A1F" w:rsidRPr="00FD3776" w:rsidRDefault="00E32A1F" w:rsidP="00E32A1F">
      <w:pPr>
        <w:spacing w:before="100" w:beforeAutospacing="1" w:after="100" w:afterAutospacing="1" w:line="276" w:lineRule="auto"/>
        <w:rPr>
          <w:rFonts w:eastAsia="Times New Roman" w:cs="Times New Roman"/>
          <w:kern w:val="0"/>
          <w:szCs w:val="24"/>
          <w:lang w:val="bg-BG"/>
          <w14:ligatures w14:val="none"/>
        </w:rPr>
      </w:pPr>
      <w:r w:rsidRPr="00FD3776">
        <w:rPr>
          <w:rFonts w:eastAsia="Times New Roman" w:cs="Times New Roman"/>
          <w:kern w:val="0"/>
          <w:szCs w:val="24"/>
          <w:lang w:val="bg-BG"/>
          <w14:ligatures w14:val="none"/>
        </w:rPr>
        <w:t>След 2030 г. училището планира да продължи развитието си върху стабилната основа на доверие, професионализъм и ясна ценностна рамка. Дългосрочната визия включва последователност в образователната философия и устойчивото партньорство с родителите. ЧОУ „Св. Климент Охридски“ се стреми да остане място, в което децата израстват с увереност и чувство за принадлежност.</w:t>
      </w:r>
    </w:p>
    <w:p w14:paraId="768D08D0" w14:textId="77777777" w:rsidR="008C738C" w:rsidRPr="00FD3776" w:rsidRDefault="008C738C" w:rsidP="0011063D">
      <w:pPr>
        <w:spacing w:line="276" w:lineRule="auto"/>
        <w:rPr>
          <w:rFonts w:cs="Times New Roman"/>
          <w:szCs w:val="24"/>
          <w:lang w:val="bg-BG"/>
        </w:rPr>
      </w:pPr>
    </w:p>
    <w:p w14:paraId="5800758A" w14:textId="77777777" w:rsidR="00DB6A70" w:rsidRPr="00FD3776" w:rsidRDefault="00DB6A70" w:rsidP="0011063D">
      <w:pPr>
        <w:spacing w:line="276" w:lineRule="auto"/>
        <w:rPr>
          <w:rFonts w:cs="Times New Roman"/>
          <w:szCs w:val="24"/>
          <w:lang w:val="bg-BG"/>
        </w:rPr>
      </w:pPr>
    </w:p>
    <w:sectPr w:rsidR="00DB6A70" w:rsidRPr="00FD3776" w:rsidSect="009E4745">
      <w:footerReference w:type="default" r:id="rId10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C4410" w14:textId="77777777" w:rsidR="00890255" w:rsidRDefault="00890255" w:rsidP="0072633D">
      <w:pPr>
        <w:spacing w:after="0" w:line="240" w:lineRule="auto"/>
      </w:pPr>
      <w:r>
        <w:separator/>
      </w:r>
    </w:p>
  </w:endnote>
  <w:endnote w:type="continuationSeparator" w:id="0">
    <w:p w14:paraId="3A4B2BC1" w14:textId="77777777" w:rsidR="00890255" w:rsidRDefault="00890255" w:rsidP="00726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80473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F26577" w14:textId="4F1D2672" w:rsidR="0072633D" w:rsidRDefault="0072633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7030C2" w14:textId="77777777" w:rsidR="0072633D" w:rsidRDefault="007263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CFB5E" w14:textId="77777777" w:rsidR="00890255" w:rsidRDefault="00890255" w:rsidP="0072633D">
      <w:pPr>
        <w:spacing w:after="0" w:line="240" w:lineRule="auto"/>
      </w:pPr>
      <w:r>
        <w:separator/>
      </w:r>
    </w:p>
  </w:footnote>
  <w:footnote w:type="continuationSeparator" w:id="0">
    <w:p w14:paraId="67876FEF" w14:textId="77777777" w:rsidR="00890255" w:rsidRDefault="00890255" w:rsidP="00726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47A38"/>
    <w:multiLevelType w:val="multilevel"/>
    <w:tmpl w:val="B67A0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072B46"/>
    <w:multiLevelType w:val="hybridMultilevel"/>
    <w:tmpl w:val="0876FC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9530B"/>
    <w:multiLevelType w:val="multilevel"/>
    <w:tmpl w:val="B67A0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8A4C60"/>
    <w:multiLevelType w:val="multilevel"/>
    <w:tmpl w:val="B67A0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640566"/>
    <w:multiLevelType w:val="multilevel"/>
    <w:tmpl w:val="B67A0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A36098"/>
    <w:multiLevelType w:val="multilevel"/>
    <w:tmpl w:val="B67A0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DB7CA6"/>
    <w:multiLevelType w:val="multilevel"/>
    <w:tmpl w:val="B67A0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EC3AE0"/>
    <w:multiLevelType w:val="multilevel"/>
    <w:tmpl w:val="B67A0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9B44AA"/>
    <w:multiLevelType w:val="multilevel"/>
    <w:tmpl w:val="B67A0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DA384C"/>
    <w:multiLevelType w:val="multilevel"/>
    <w:tmpl w:val="B67A0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401364"/>
    <w:multiLevelType w:val="multilevel"/>
    <w:tmpl w:val="B67A0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266922"/>
    <w:multiLevelType w:val="hybridMultilevel"/>
    <w:tmpl w:val="F6060C2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2E79A1"/>
    <w:multiLevelType w:val="multilevel"/>
    <w:tmpl w:val="B67A0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BC2BAB"/>
    <w:multiLevelType w:val="multilevel"/>
    <w:tmpl w:val="B67A0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261324"/>
    <w:multiLevelType w:val="multilevel"/>
    <w:tmpl w:val="B67A0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A02C23"/>
    <w:multiLevelType w:val="multilevel"/>
    <w:tmpl w:val="B67A0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D91D49"/>
    <w:multiLevelType w:val="multilevel"/>
    <w:tmpl w:val="B67A0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F83A51"/>
    <w:multiLevelType w:val="hybridMultilevel"/>
    <w:tmpl w:val="9E14F4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6762FB"/>
    <w:multiLevelType w:val="multilevel"/>
    <w:tmpl w:val="E2789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2F30A8"/>
    <w:multiLevelType w:val="multilevel"/>
    <w:tmpl w:val="B67A0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1332A9"/>
    <w:multiLevelType w:val="hybridMultilevel"/>
    <w:tmpl w:val="64F8E626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BFF3716"/>
    <w:multiLevelType w:val="multilevel"/>
    <w:tmpl w:val="B67A0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368639">
    <w:abstractNumId w:val="15"/>
  </w:num>
  <w:num w:numId="2" w16cid:durableId="1951929286">
    <w:abstractNumId w:val="5"/>
  </w:num>
  <w:num w:numId="3" w16cid:durableId="1449541933">
    <w:abstractNumId w:val="12"/>
  </w:num>
  <w:num w:numId="4" w16cid:durableId="1496846028">
    <w:abstractNumId w:val="3"/>
  </w:num>
  <w:num w:numId="5" w16cid:durableId="1555317354">
    <w:abstractNumId w:val="14"/>
  </w:num>
  <w:num w:numId="6" w16cid:durableId="1057901214">
    <w:abstractNumId w:val="7"/>
  </w:num>
  <w:num w:numId="7" w16cid:durableId="126290310">
    <w:abstractNumId w:val="13"/>
  </w:num>
  <w:num w:numId="8" w16cid:durableId="1407453870">
    <w:abstractNumId w:val="2"/>
  </w:num>
  <w:num w:numId="9" w16cid:durableId="300425266">
    <w:abstractNumId w:val="19"/>
  </w:num>
  <w:num w:numId="10" w16cid:durableId="389115974">
    <w:abstractNumId w:val="9"/>
  </w:num>
  <w:num w:numId="11" w16cid:durableId="1480340080">
    <w:abstractNumId w:val="0"/>
  </w:num>
  <w:num w:numId="12" w16cid:durableId="791216980">
    <w:abstractNumId w:val="8"/>
  </w:num>
  <w:num w:numId="13" w16cid:durableId="967516742">
    <w:abstractNumId w:val="16"/>
  </w:num>
  <w:num w:numId="14" w16cid:durableId="352925779">
    <w:abstractNumId w:val="21"/>
  </w:num>
  <w:num w:numId="15" w16cid:durableId="709383842">
    <w:abstractNumId w:val="4"/>
  </w:num>
  <w:num w:numId="16" w16cid:durableId="2143451404">
    <w:abstractNumId w:val="10"/>
  </w:num>
  <w:num w:numId="17" w16cid:durableId="2008165610">
    <w:abstractNumId w:val="6"/>
  </w:num>
  <w:num w:numId="18" w16cid:durableId="197477727">
    <w:abstractNumId w:val="1"/>
  </w:num>
  <w:num w:numId="19" w16cid:durableId="940990268">
    <w:abstractNumId w:val="18"/>
  </w:num>
  <w:num w:numId="20" w16cid:durableId="746457273">
    <w:abstractNumId w:val="11"/>
  </w:num>
  <w:num w:numId="21" w16cid:durableId="1402211817">
    <w:abstractNumId w:val="17"/>
  </w:num>
  <w:num w:numId="22" w16cid:durableId="117063538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33D"/>
    <w:rsid w:val="0004370C"/>
    <w:rsid w:val="00060F6C"/>
    <w:rsid w:val="000B4CCA"/>
    <w:rsid w:val="000B63E3"/>
    <w:rsid w:val="0011063D"/>
    <w:rsid w:val="001641C7"/>
    <w:rsid w:val="002161D1"/>
    <w:rsid w:val="00222AEF"/>
    <w:rsid w:val="00297E0A"/>
    <w:rsid w:val="002C2CA5"/>
    <w:rsid w:val="002C62A2"/>
    <w:rsid w:val="002F3E0E"/>
    <w:rsid w:val="002F5534"/>
    <w:rsid w:val="00327DCC"/>
    <w:rsid w:val="00334C65"/>
    <w:rsid w:val="003405BD"/>
    <w:rsid w:val="0035026A"/>
    <w:rsid w:val="003550D7"/>
    <w:rsid w:val="0037638A"/>
    <w:rsid w:val="00377CE2"/>
    <w:rsid w:val="003B20B5"/>
    <w:rsid w:val="003D3B21"/>
    <w:rsid w:val="00402085"/>
    <w:rsid w:val="00403222"/>
    <w:rsid w:val="0043123A"/>
    <w:rsid w:val="00450748"/>
    <w:rsid w:val="004561E9"/>
    <w:rsid w:val="00480C92"/>
    <w:rsid w:val="004849DF"/>
    <w:rsid w:val="00494393"/>
    <w:rsid w:val="0049586B"/>
    <w:rsid w:val="00495D14"/>
    <w:rsid w:val="00511C60"/>
    <w:rsid w:val="00536754"/>
    <w:rsid w:val="00553ECE"/>
    <w:rsid w:val="00556764"/>
    <w:rsid w:val="005867DF"/>
    <w:rsid w:val="005A6DFB"/>
    <w:rsid w:val="005A771A"/>
    <w:rsid w:val="005F1628"/>
    <w:rsid w:val="005F2365"/>
    <w:rsid w:val="005F4A05"/>
    <w:rsid w:val="00606B15"/>
    <w:rsid w:val="0063585B"/>
    <w:rsid w:val="006610ED"/>
    <w:rsid w:val="006653E7"/>
    <w:rsid w:val="006C0422"/>
    <w:rsid w:val="006D59CD"/>
    <w:rsid w:val="006F7225"/>
    <w:rsid w:val="0072633D"/>
    <w:rsid w:val="00830D8B"/>
    <w:rsid w:val="00857C6F"/>
    <w:rsid w:val="008852AE"/>
    <w:rsid w:val="00890255"/>
    <w:rsid w:val="008A0946"/>
    <w:rsid w:val="008C738C"/>
    <w:rsid w:val="009023F8"/>
    <w:rsid w:val="0092074B"/>
    <w:rsid w:val="00944B29"/>
    <w:rsid w:val="00954FD6"/>
    <w:rsid w:val="00972BA4"/>
    <w:rsid w:val="00980B7B"/>
    <w:rsid w:val="0099066A"/>
    <w:rsid w:val="009963DF"/>
    <w:rsid w:val="009A0BAA"/>
    <w:rsid w:val="009A2E5F"/>
    <w:rsid w:val="009D2E0B"/>
    <w:rsid w:val="009E4745"/>
    <w:rsid w:val="00A4679D"/>
    <w:rsid w:val="00A80075"/>
    <w:rsid w:val="00A85FD6"/>
    <w:rsid w:val="00B048F2"/>
    <w:rsid w:val="00B61444"/>
    <w:rsid w:val="00B7511D"/>
    <w:rsid w:val="00B86ACF"/>
    <w:rsid w:val="00BA566E"/>
    <w:rsid w:val="00BB47D8"/>
    <w:rsid w:val="00BB612B"/>
    <w:rsid w:val="00BC3EA9"/>
    <w:rsid w:val="00BE0044"/>
    <w:rsid w:val="00C034C1"/>
    <w:rsid w:val="00CA1FDA"/>
    <w:rsid w:val="00CB2BC2"/>
    <w:rsid w:val="00CC518C"/>
    <w:rsid w:val="00CC5DD1"/>
    <w:rsid w:val="00CC6DD0"/>
    <w:rsid w:val="00D02A19"/>
    <w:rsid w:val="00D27D97"/>
    <w:rsid w:val="00D5702A"/>
    <w:rsid w:val="00D70BDC"/>
    <w:rsid w:val="00D7260B"/>
    <w:rsid w:val="00D82421"/>
    <w:rsid w:val="00DB6A70"/>
    <w:rsid w:val="00DE010D"/>
    <w:rsid w:val="00E16245"/>
    <w:rsid w:val="00E32A1F"/>
    <w:rsid w:val="00E8557B"/>
    <w:rsid w:val="00EA3B3D"/>
    <w:rsid w:val="00EB13CB"/>
    <w:rsid w:val="00EF0D98"/>
    <w:rsid w:val="00EF20B7"/>
    <w:rsid w:val="00F34C3D"/>
    <w:rsid w:val="00F36048"/>
    <w:rsid w:val="00FA7674"/>
    <w:rsid w:val="00FC236C"/>
    <w:rsid w:val="00FD1F21"/>
    <w:rsid w:val="00FD3776"/>
    <w:rsid w:val="00FE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B73BF"/>
  <w15:chartTrackingRefBased/>
  <w15:docId w15:val="{4F104D03-6EF6-42C5-95A5-D4B10E234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63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63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33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33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33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33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33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33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33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3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63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33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33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33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33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33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33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33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3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63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33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633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63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63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3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63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3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3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33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633D"/>
  </w:style>
  <w:style w:type="paragraph" w:styleId="Footer">
    <w:name w:val="footer"/>
    <w:basedOn w:val="Normal"/>
    <w:link w:val="FooterChar"/>
    <w:uiPriority w:val="99"/>
    <w:unhideWhenUsed/>
    <w:rsid w:val="00726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63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13</Pages>
  <Words>3369</Words>
  <Characters>19206</Characters>
  <Application>Microsoft Office Word</Application>
  <DocSecurity>0</DocSecurity>
  <Lines>160</Lines>
  <Paragraphs>45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Tanya</cp:lastModifiedBy>
  <cp:revision>10</cp:revision>
  <dcterms:created xsi:type="dcterms:W3CDTF">2026-07-30T14:16:00Z</dcterms:created>
  <dcterms:modified xsi:type="dcterms:W3CDTF">2026-09-14T09:02:00Z</dcterms:modified>
</cp:coreProperties>
</file>